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C9" w:rsidRPr="00113757" w:rsidRDefault="004A40C9" w:rsidP="004A40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13757">
        <w:rPr>
          <w:rFonts w:ascii="Times New Roman" w:hAnsi="Times New Roman" w:cs="Times New Roman"/>
          <w:sz w:val="24"/>
          <w:szCs w:val="24"/>
        </w:rPr>
        <w:t>«Утвержден</w:t>
      </w:r>
    </w:p>
    <w:p w:rsidR="004A40C9" w:rsidRPr="00113757" w:rsidRDefault="004A40C9" w:rsidP="004A40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13757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4A40C9" w:rsidRPr="00113757" w:rsidRDefault="004A40C9" w:rsidP="004A40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13757">
        <w:rPr>
          <w:rFonts w:ascii="Times New Roman" w:hAnsi="Times New Roman" w:cs="Times New Roman"/>
          <w:sz w:val="24"/>
          <w:szCs w:val="24"/>
        </w:rPr>
        <w:t>администрации Никольского района</w:t>
      </w:r>
    </w:p>
    <w:p w:rsidR="004A40C9" w:rsidRPr="00113757" w:rsidRDefault="004A40C9" w:rsidP="004A40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13757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4A40C9" w:rsidRPr="00113757" w:rsidRDefault="004A40C9" w:rsidP="004A40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13757">
        <w:rPr>
          <w:rFonts w:ascii="Times New Roman" w:hAnsi="Times New Roman" w:cs="Times New Roman"/>
          <w:sz w:val="24"/>
          <w:szCs w:val="24"/>
        </w:rPr>
        <w:t>от 20.01.2012 №44</w:t>
      </w:r>
    </w:p>
    <w:p w:rsidR="004A40C9" w:rsidRDefault="004A40C9" w:rsidP="004A40C9">
      <w:pPr>
        <w:spacing w:line="100" w:lineRule="atLeast"/>
        <w:rPr>
          <w:b/>
          <w:sz w:val="28"/>
          <w:szCs w:val="28"/>
        </w:rPr>
      </w:pPr>
      <w:bookmarkStart w:id="0" w:name="P29"/>
      <w:bookmarkEnd w:id="0"/>
    </w:p>
    <w:p w:rsidR="004A40C9" w:rsidRDefault="004A40C9" w:rsidP="004A40C9">
      <w:pPr>
        <w:spacing w:line="100" w:lineRule="atLeast"/>
        <w:jc w:val="center"/>
        <w:rPr>
          <w:b/>
          <w:szCs w:val="24"/>
        </w:rPr>
      </w:pPr>
      <w:r w:rsidRPr="00F15719">
        <w:rPr>
          <w:b/>
          <w:szCs w:val="24"/>
        </w:rPr>
        <w:t>Административный регламент предоставления муниципальной услуги «Выдача разрешения на строительство»</w:t>
      </w:r>
    </w:p>
    <w:p w:rsidR="004A40C9" w:rsidRPr="00F15719" w:rsidRDefault="004A40C9" w:rsidP="004A40C9">
      <w:pPr>
        <w:spacing w:line="100" w:lineRule="atLeast"/>
        <w:jc w:val="center"/>
        <w:rPr>
          <w:szCs w:val="24"/>
        </w:rPr>
      </w:pPr>
      <w:r w:rsidRPr="00F15719">
        <w:rPr>
          <w:szCs w:val="24"/>
        </w:rPr>
        <w:t>(в ред. постановления от 01.12.2017 № 867</w:t>
      </w:r>
      <w:r w:rsidR="00F24E02">
        <w:rPr>
          <w:szCs w:val="24"/>
        </w:rPr>
        <w:t>; от 29.01.2018 № 82</w:t>
      </w:r>
      <w:r w:rsidR="00AD3787">
        <w:rPr>
          <w:szCs w:val="24"/>
        </w:rPr>
        <w:t>; от 20.04.2018 № 297</w:t>
      </w:r>
      <w:r w:rsidR="00043855">
        <w:rPr>
          <w:szCs w:val="24"/>
        </w:rPr>
        <w:t xml:space="preserve">; от </w:t>
      </w:r>
      <w:r w:rsidR="00430D2B">
        <w:rPr>
          <w:szCs w:val="24"/>
        </w:rPr>
        <w:t xml:space="preserve">14.01.2019 № 9; от </w:t>
      </w:r>
      <w:r w:rsidR="00BB362B">
        <w:rPr>
          <w:szCs w:val="24"/>
        </w:rPr>
        <w:t>14.01.2019 № 10</w:t>
      </w:r>
      <w:r w:rsidRPr="00F15719">
        <w:rPr>
          <w:szCs w:val="24"/>
        </w:rPr>
        <w:t>)</w:t>
      </w:r>
    </w:p>
    <w:p w:rsidR="00043855" w:rsidRDefault="00043855" w:rsidP="00BB362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регулирования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«Выдача разрешения на строительство» (далее - Административный регламент) устанавливает порядок и стандарт предоставления муниципальной услуги «Выдача разрешения на строительство» (далее - муниципальная услуга), определяет сроки и последовательность административных процедур (действий) администрации Никольского района Пензенской области (далее - Администрация) при предоставлении муниципальной услуги.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Предмет регулирования Административного регламента не распространяется на случаи,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значения.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>1.3. Заявителями при предоставлении муниципальной услуги являются физические и юридические лица (застройщики) либо их уполномоченные представители, обеспечивающие на принадлежащих им земельных участках или на земельных участках иных правообладателей (которым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>
        <w:rPr>
          <w:szCs w:val="24"/>
        </w:rPr>
        <w:t>Росатом</w:t>
      </w:r>
      <w:proofErr w:type="spellEnd"/>
      <w:r>
        <w:rPr>
          <w:szCs w:val="24"/>
        </w:rPr>
        <w:t>», Государственная корпорация по космической деятельности "</w:t>
      </w:r>
      <w:proofErr w:type="spellStart"/>
      <w:r>
        <w:rPr>
          <w:szCs w:val="24"/>
        </w:rPr>
        <w:t>Роскосмос</w:t>
      </w:r>
      <w:proofErr w:type="spellEnd"/>
      <w:r>
        <w:rPr>
          <w:szCs w:val="24"/>
        </w:rPr>
        <w:t>", 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 Федерации, на основании соглашений свои полномочия государственных (муниципальных) заказчиков) строительство, реконструкцию объектов капитального строительства (далее – заявители).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к порядку информирования 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1.4. Информирование о предоставлении Администрацией муниципальной услуги осуществляется: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1.4.3. посредством использования телефонной, почтовой связи, а также электронной </w:t>
      </w:r>
      <w:r>
        <w:rPr>
          <w:rFonts w:ascii="Times New Roman" w:hAnsi="Times New Roman" w:cs="Times New Roman"/>
          <w:sz w:val="24"/>
          <w:szCs w:val="24"/>
        </w:rPr>
        <w:lastRenderedPageBreak/>
        <w:t>почты;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1.4.4. посредством размещения информации на официальном сайте Администрации в информационно-телекоммуникационной сети "Интернет" http://www.rnikolsk.pnzreg.ru/ (далее - официальный сайт Администрации), в федеральной государственной информационной системе "Единый портал государственных и муниципальных услуг (функций)" www.gosuslugi.ru (далее - Единый портал) и (или) в информационной системе «Региональный портал государственных и муниципальных услуг Пензенской области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gos</w:t>
      </w:r>
      <w:proofErr w:type="spellEnd"/>
      <w:r>
        <w:rPr>
          <w:rFonts w:ascii="Times New Roman" w:hAnsi="Times New Roman" w:cs="Times New Roman"/>
          <w:sz w:val="24"/>
          <w:szCs w:val="24"/>
        </w:rPr>
        <w:t>uslugi.pnzreg.ru) (далее – Региональный портал).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Информация о месте нахождения Администрации: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442680 Пензенская область город Никольск улица Московская, дом 2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документов для целей предоставления муниципальной услуги осуществляется по адресу: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442680 Пензенская область город Никольск улица Московская, дом 2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8 (84165) 4-11-35.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Администрации: «http://nikolsk.pnzreg.ru/» 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Администрации: </w:t>
      </w:r>
      <w:hyperlink r:id="rId6" w:history="1">
        <w:r>
          <w:rPr>
            <w:rStyle w:val="a3"/>
            <w:rFonts w:eastAsiaTheme="majorEastAsia"/>
            <w:szCs w:val="24"/>
          </w:rPr>
          <w:t>nik_adm@sura.ru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43855" w:rsidRDefault="00043855" w:rsidP="00043855">
      <w:pPr>
        <w:shd w:val="clear" w:color="auto" w:fill="FFFFFF"/>
        <w:tabs>
          <w:tab w:val="left" w:pos="854"/>
        </w:tabs>
        <w:ind w:firstLine="540"/>
        <w:jc w:val="both"/>
        <w:rPr>
          <w:szCs w:val="24"/>
        </w:rPr>
      </w:pPr>
      <w:r>
        <w:rPr>
          <w:szCs w:val="24"/>
        </w:rPr>
        <w:t xml:space="preserve">1.6. График работы Администрации: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5"/>
        <w:gridCol w:w="4902"/>
      </w:tblGrid>
      <w:tr w:rsidR="00043855" w:rsidTr="00043855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043855" w:rsidTr="00043855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043855" w:rsidTr="00043855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043855" w:rsidTr="00043855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043855" w:rsidTr="00043855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043855" w:rsidTr="00043855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  <w:tr w:rsidR="00043855" w:rsidTr="00043855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  <w:tr w:rsidR="00043855" w:rsidTr="00043855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 на обед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13:00 14:00</w:t>
            </w:r>
          </w:p>
        </w:tc>
      </w:tr>
    </w:tbl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1.7. Часы приема заявлений на предоставление муниципальной услуги Администрацией: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3"/>
        <w:gridCol w:w="6627"/>
      </w:tblGrid>
      <w:tr w:rsidR="00043855" w:rsidTr="0004385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043855" w:rsidTr="0004385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043855" w:rsidTr="0004385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043855" w:rsidTr="0004385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043855" w:rsidTr="00043855">
        <w:trPr>
          <w:trHeight w:val="45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09:00-13:00   14:00–18:00</w:t>
            </w:r>
          </w:p>
        </w:tc>
      </w:tr>
      <w:tr w:rsidR="00043855" w:rsidTr="00043855">
        <w:trPr>
          <w:trHeight w:val="34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  <w:tr w:rsidR="00043855" w:rsidTr="0004385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</w:tbl>
    <w:p w:rsidR="00043855" w:rsidRDefault="00043855" w:rsidP="0004385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1.8. Заявители вправе получить муниципальную услугу через Многофункциональный центр предоставления государственных и муниципальных услуг Никольского района Пензенской области (далее - МФЦ) в соответствии с соглашением о взаимодействии, заключенным между МФЦ и Администрацией, предоставляющим муниципальную услугу (далее - соглашение о взаимодействии), а также через Единый портал и (или) Региональный портал.</w:t>
      </w:r>
    </w:p>
    <w:p w:rsidR="00043855" w:rsidRDefault="00043855" w:rsidP="00043855">
      <w:pPr>
        <w:pStyle w:val="a6"/>
        <w:ind w:firstLine="426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Адрес: 442680, Пензенская область,  </w:t>
      </w:r>
      <w:proofErr w:type="spellStart"/>
      <w:r>
        <w:rPr>
          <w:rFonts w:ascii="Times New Roman" w:hAnsi="Times New Roman"/>
          <w:sz w:val="24"/>
          <w:szCs w:val="24"/>
        </w:rPr>
        <w:t>г.Никольск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ул.Ульяновская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д.6 б, </w:t>
      </w:r>
    </w:p>
    <w:p w:rsidR="00043855" w:rsidRDefault="00043855" w:rsidP="00043855">
      <w:pPr>
        <w:pStyle w:val="a6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Контактные сведения: </w:t>
      </w:r>
    </w:p>
    <w:p w:rsidR="00043855" w:rsidRDefault="00043855" w:rsidP="00043855">
      <w:pPr>
        <w:pStyle w:val="a6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справочный телефон МАУ «МФЦ Никольского МР ПО»: (84165) 4-51-61.</w:t>
      </w:r>
    </w:p>
    <w:p w:rsidR="00043855" w:rsidRDefault="00043855" w:rsidP="00043855">
      <w:pPr>
        <w:pStyle w:val="a6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График работы:</w:t>
      </w:r>
    </w:p>
    <w:p w:rsidR="00043855" w:rsidRDefault="00043855" w:rsidP="00043855">
      <w:pPr>
        <w:pStyle w:val="a6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Понедельник - Пятница       8.00 – 18.00</w:t>
      </w:r>
    </w:p>
    <w:p w:rsidR="00043855" w:rsidRDefault="00043855" w:rsidP="00043855">
      <w:pPr>
        <w:pStyle w:val="a6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Суббота                                  8.00 – 13.00</w:t>
      </w:r>
    </w:p>
    <w:p w:rsidR="00043855" w:rsidRDefault="00043855" w:rsidP="00043855">
      <w:pPr>
        <w:pStyle w:val="a6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Воскресенье                           выходной</w:t>
      </w:r>
    </w:p>
    <w:p w:rsidR="00043855" w:rsidRDefault="00043855" w:rsidP="00043855">
      <w:pPr>
        <w:pStyle w:val="a6"/>
        <w:ind w:firstLine="426"/>
        <w:rPr>
          <w:rFonts w:ascii="Times New Roman" w:hAnsi="Times New Roman"/>
          <w:sz w:val="24"/>
          <w:szCs w:val="24"/>
        </w:rPr>
      </w:pPr>
    </w:p>
    <w:p w:rsidR="00043855" w:rsidRDefault="00043855" w:rsidP="00043855">
      <w:pPr>
        <w:pStyle w:val="a6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Официальный сайт МФЦ  </w:t>
      </w:r>
      <w:hyperlink r:id="rId7" w:tgtFrame="_blank" w:history="1">
        <w:r>
          <w:rPr>
            <w:rStyle w:val="a3"/>
            <w:szCs w:val="24"/>
          </w:rPr>
          <w:t>http://www.mfcinfo.ru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43855" w:rsidRDefault="00043855" w:rsidP="00043855">
      <w:pPr>
        <w:pStyle w:val="a6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электронной почты МФЦ </w:t>
      </w:r>
      <w:hyperlink r:id="rId8" w:history="1">
        <w:r>
          <w:rPr>
            <w:rStyle w:val="a3"/>
            <w:szCs w:val="24"/>
          </w:rPr>
          <w:t>nikolsk@mfcinfo.ru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На Едином портале, Региональном портале, официальном сайте Администрации размещается следующая информация: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круг заявителей;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срок предоставления муниципальной услуги;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порядок представления документа, являющегося результатом предоставления муниципальной услуги;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043855" w:rsidRDefault="00043855" w:rsidP="000438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Наименование муниципальной услуги - Выдача разрешения на строительство.</w:t>
      </w:r>
    </w:p>
    <w:p w:rsidR="00043855" w:rsidRDefault="00043855" w:rsidP="00043855">
      <w:pPr>
        <w:ind w:firstLine="540"/>
        <w:jc w:val="both"/>
        <w:rPr>
          <w:i/>
          <w:szCs w:val="24"/>
        </w:rPr>
      </w:pPr>
      <w:r>
        <w:rPr>
          <w:szCs w:val="24"/>
        </w:rPr>
        <w:t>Разрешение на строительство выдается при осуществлении строительства, реконструкции объекта капитального строительства.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 xml:space="preserve">Разрешение на строительство выдается за исключением случаев, предусмотренных частью 5 и пунктами 1, 2 части 6 статьи 51 </w:t>
      </w:r>
      <w:proofErr w:type="spellStart"/>
      <w:r>
        <w:rPr>
          <w:szCs w:val="24"/>
        </w:rPr>
        <w:t>ГрК</w:t>
      </w:r>
      <w:proofErr w:type="spellEnd"/>
      <w:r>
        <w:rPr>
          <w:szCs w:val="24"/>
        </w:rPr>
        <w:t xml:space="preserve"> РФ. 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 местного самоуправления,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предоставляющего муниципальную услугу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Результ</w:t>
      </w:r>
      <w:r>
        <w:rPr>
          <w:rFonts w:ascii="Times New Roman" w:hAnsi="Times New Roman" w:cs="Times New Roman"/>
          <w:color w:val="000000"/>
          <w:sz w:val="24"/>
          <w:szCs w:val="24"/>
        </w:rPr>
        <w:t>атом предоставления муниципальной услуги является: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выдача </w:t>
      </w:r>
      <w:r>
        <w:rPr>
          <w:rFonts w:ascii="Times New Roman" w:hAnsi="Times New Roman" w:cs="Times New Roman"/>
          <w:sz w:val="24"/>
          <w:szCs w:val="24"/>
        </w:rPr>
        <w:t>разрешения на строительство;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отказ в выдаче разрешения на строительство.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по выбору заявителя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 не может превышать 5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рабочих дней со дня регистрации заявления о выдаче разрешения на строительство (далее - заявление).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ind w:firstLine="540"/>
        <w:jc w:val="center"/>
        <w:rPr>
          <w:szCs w:val="24"/>
        </w:rPr>
      </w:pPr>
      <w:r>
        <w:rPr>
          <w:szCs w:val="24"/>
        </w:rPr>
        <w:t>Правовые основания для предоставления муниципальной услуги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Предоставление муниципальной услуги осуществляется в соответствии с: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szCs w:val="24"/>
        </w:rPr>
        <w:t xml:space="preserve">1) Градостроительным </w:t>
      </w:r>
      <w:hyperlink r:id="rId9" w:history="1">
        <w:r>
          <w:rPr>
            <w:rStyle w:val="a3"/>
            <w:color w:val="auto"/>
            <w:szCs w:val="24"/>
          </w:rPr>
          <w:t>кодексом</w:t>
        </w:r>
      </w:hyperlink>
      <w:r>
        <w:rPr>
          <w:szCs w:val="24"/>
        </w:rPr>
        <w:t xml:space="preserve"> Российской Федерации (далее – Градостроительный кодекс) (</w:t>
      </w:r>
      <w:r>
        <w:rPr>
          <w:rFonts w:eastAsiaTheme="minorHAnsi"/>
          <w:szCs w:val="24"/>
        </w:rPr>
        <w:t>«Российская газета», N 290, 30.12.2004, «Собрание законодательства РФ», 03.01.2005, N 1 (часть 1), ст. 16, «Парламентская газета», N 5-6, 14.01.2005)</w:t>
      </w:r>
      <w:r>
        <w:rPr>
          <w:szCs w:val="24"/>
        </w:rPr>
        <w:t>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szCs w:val="24"/>
        </w:rPr>
        <w:t xml:space="preserve">2) Федеральным </w:t>
      </w:r>
      <w:hyperlink r:id="rId10" w:history="1">
        <w:r>
          <w:rPr>
            <w:rStyle w:val="a3"/>
            <w:color w:val="auto"/>
            <w:szCs w:val="24"/>
          </w:rPr>
          <w:t>законом</w:t>
        </w:r>
      </w:hyperlink>
      <w:r>
        <w:rPr>
          <w:szCs w:val="24"/>
        </w:rPr>
        <w:t xml:space="preserve"> от 29.12.2004 № 191-ФЗ «О введении в действие Градостроительного кодекса Российской Федерации» (</w:t>
      </w:r>
      <w:r>
        <w:rPr>
          <w:rFonts w:eastAsiaTheme="minorHAnsi"/>
          <w:szCs w:val="24"/>
        </w:rPr>
        <w:t>«Российская газета», N 290, 30.12.2004, «Собрание законодательства РФ», 03.01.2005, N 1 (часть 1), ст. 17,</w:t>
      </w:r>
    </w:p>
    <w:p w:rsidR="00043855" w:rsidRDefault="00043855" w:rsidP="00043855">
      <w:pPr>
        <w:autoSpaceDE w:val="0"/>
        <w:autoSpaceDN w:val="0"/>
        <w:adjustRightInd w:val="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«Парламентская газета», N 5-6, 14.01.2005)</w:t>
      </w:r>
      <w:r>
        <w:rPr>
          <w:szCs w:val="24"/>
        </w:rPr>
        <w:t>;</w:t>
      </w:r>
    </w:p>
    <w:p w:rsidR="00043855" w:rsidRDefault="00043855" w:rsidP="00043855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szCs w:val="24"/>
        </w:rPr>
        <w:t>3) Федеральным законом от 06.10.2003 № 131-ФЗ «Об общих принципах организации местного самоуправления в Российской Федерации» (</w:t>
      </w:r>
      <w:r>
        <w:rPr>
          <w:rFonts w:eastAsiaTheme="minorHAnsi"/>
          <w:szCs w:val="24"/>
        </w:rPr>
        <w:t>«Собрание законодательства РФ», 06.10.2003, N 40, ст. 3822, «Парламентская газета», N 186, 08.10.2003, «Российская газета», N 202, 08.10.2003)</w:t>
      </w:r>
      <w:r>
        <w:rPr>
          <w:szCs w:val="24"/>
        </w:rPr>
        <w:t>;</w:t>
      </w:r>
    </w:p>
    <w:p w:rsidR="00043855" w:rsidRDefault="00043855" w:rsidP="00043855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szCs w:val="24"/>
        </w:rPr>
        <w:t xml:space="preserve">4) Федеральным </w:t>
      </w:r>
      <w:hyperlink r:id="rId11" w:history="1">
        <w:r>
          <w:rPr>
            <w:rStyle w:val="a3"/>
            <w:color w:val="auto"/>
            <w:szCs w:val="24"/>
          </w:rPr>
          <w:t>законом</w:t>
        </w:r>
      </w:hyperlink>
      <w:r>
        <w:rPr>
          <w:szCs w:val="24"/>
        </w:rPr>
        <w:t xml:space="preserve"> от 27.07.2010 № 210-ФЗ «Об организации предоставления государственных и муниципальных услуг» (далее – ФЗ № 210-ФЗ) (</w:t>
      </w:r>
      <w:r>
        <w:rPr>
          <w:rFonts w:eastAsiaTheme="minorHAnsi"/>
          <w:szCs w:val="24"/>
        </w:rPr>
        <w:t>«Российская газета», N 168, 30.07.2010, «Собрание законодательства РФ», 02.08.2010, N 31, ст. 4179)</w:t>
      </w:r>
      <w:r>
        <w:rPr>
          <w:szCs w:val="24"/>
        </w:rPr>
        <w:t>;</w:t>
      </w:r>
    </w:p>
    <w:p w:rsidR="00043855" w:rsidRDefault="00043855" w:rsidP="00043855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szCs w:val="24"/>
        </w:rPr>
        <w:t>5) Федеральный закон от 06.04.2011 № 63-ФЗ «Об электронной подписи» (далее – ФЗ № 63-ФЗ (</w:t>
      </w:r>
      <w:r>
        <w:rPr>
          <w:rFonts w:eastAsiaTheme="minorHAnsi"/>
          <w:szCs w:val="24"/>
        </w:rPr>
        <w:t>«Парламентская газета», N 17, 08-14.04.2011, «Российская газета», N 75, 08.04.2011, «Собрание законодательства РФ», 11.04.2011, N 15, ст. 2036</w:t>
      </w:r>
      <w:r>
        <w:rPr>
          <w:szCs w:val="24"/>
        </w:rPr>
        <w:t>);</w:t>
      </w:r>
    </w:p>
    <w:p w:rsidR="00043855" w:rsidRDefault="00043855" w:rsidP="00043855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</w:rPr>
      </w:pPr>
      <w:r>
        <w:rPr>
          <w:szCs w:val="24"/>
        </w:rPr>
        <w:t>6) Федеральным законом от 27.07.2006 № 152-ФЗ «О персональных данных» (</w:t>
      </w:r>
      <w:r>
        <w:rPr>
          <w:rFonts w:eastAsiaTheme="minorHAnsi"/>
          <w:szCs w:val="24"/>
        </w:rPr>
        <w:t>«Российская газета», N 165, 29.07.2006, «Собрание законодательства РФ», 31.07.2006, N 31 (1 ч.), ст. 3451, «Парламентская газета», N 126-127, 03.08.2006)</w:t>
      </w:r>
      <w:r>
        <w:rPr>
          <w:szCs w:val="24"/>
        </w:rPr>
        <w:t>;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hyperlink r:id="rId12" w:history="1">
        <w:r>
          <w:rPr>
            <w:rStyle w:val="a3"/>
            <w:rFonts w:eastAsiaTheme="majorEastAsia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16.02.2008 № 87 «О составе разделов проектной документации и требованиях к их содержанию»;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hyperlink r:id="rId13" w:history="1">
        <w:r>
          <w:rPr>
            <w:rStyle w:val="a3"/>
            <w:rFonts w:eastAsiaTheme="majorEastAsia"/>
            <w:szCs w:val="24"/>
          </w:rPr>
          <w:t>Приказом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Минстроя России от 19.02.2015 № 117/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«Об утверждении формы разрешения на строительство и формы разрешения на ввод объекта в эксплуатацию»;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Уставом Никольского района Пензенской области;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Решением Собрания представителей г. Никольска от </w:t>
      </w:r>
      <w:r>
        <w:rPr>
          <w:rFonts w:ascii="Times New Roman" w:hAnsi="Times New Roman"/>
          <w:color w:val="1D1B11"/>
          <w:sz w:val="24"/>
          <w:szCs w:val="24"/>
        </w:rPr>
        <w:t xml:space="preserve">15.10.2011 № 284-60\5 «Об утверждении </w:t>
      </w:r>
      <w:r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г. Никольск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</w:t>
      </w:r>
      <w:r>
        <w:rPr>
          <w:rFonts w:ascii="Times New Roman" w:hAnsi="Times New Roman"/>
        </w:rPr>
        <w:t xml:space="preserve">Решение комитета местного самоуправления </w:t>
      </w:r>
      <w:proofErr w:type="spellStart"/>
      <w:r>
        <w:rPr>
          <w:rFonts w:ascii="Times New Roman" w:hAnsi="Times New Roman"/>
        </w:rPr>
        <w:t>р.п</w:t>
      </w:r>
      <w:proofErr w:type="spellEnd"/>
      <w:r>
        <w:rPr>
          <w:rFonts w:ascii="Times New Roman" w:hAnsi="Times New Roman"/>
        </w:rPr>
        <w:t xml:space="preserve">. Сура от 16.09.2011 № 202-51/5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Правил землепользования и застройки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р.п</w:t>
      </w:r>
      <w:proofErr w:type="spellEnd"/>
      <w:r>
        <w:rPr>
          <w:rFonts w:ascii="Times New Roman" w:hAnsi="Times New Roman"/>
          <w:sz w:val="24"/>
          <w:szCs w:val="24"/>
        </w:rPr>
        <w:t>. Сура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</w:t>
      </w:r>
      <w:r>
        <w:rPr>
          <w:rFonts w:ascii="Times New Roman" w:hAnsi="Times New Roman"/>
        </w:rPr>
        <w:t xml:space="preserve">Решение комитета местного самоуправления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Ахматовского сельсовета от </w:t>
      </w:r>
      <w:r>
        <w:rPr>
          <w:rFonts w:ascii="Times New Roman" w:hAnsi="Times New Roman"/>
          <w:sz w:val="24"/>
          <w:szCs w:val="24"/>
        </w:rPr>
        <w:t>23.12.2011 № 97-23/1</w:t>
      </w:r>
      <w:r>
        <w:t xml:space="preserve">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Ахматовский сельсовет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</w:t>
      </w:r>
      <w:r>
        <w:rPr>
          <w:rFonts w:ascii="Times New Roman" w:hAnsi="Times New Roman"/>
        </w:rPr>
        <w:t>Решение комитета местного самоуправления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/>
          <w:sz w:val="24"/>
          <w:szCs w:val="24"/>
        </w:rPr>
        <w:t>Кеньшенского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</w:t>
      </w:r>
      <w:r>
        <w:rPr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26.09.2011 года № 160-71/5</w:t>
      </w:r>
      <w:r>
        <w:t xml:space="preserve">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Базарно-</w:t>
      </w:r>
      <w:proofErr w:type="spellStart"/>
      <w:r>
        <w:rPr>
          <w:rFonts w:ascii="Times New Roman" w:hAnsi="Times New Roman"/>
          <w:sz w:val="24"/>
          <w:szCs w:val="24"/>
        </w:rPr>
        <w:t>Кеньшенский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</w:t>
      </w:r>
      <w:r>
        <w:rPr>
          <w:rFonts w:ascii="Times New Roman" w:hAnsi="Times New Roman"/>
        </w:rPr>
        <w:t xml:space="preserve">Решение комитета местного самоуправления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Ильминского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от </w:t>
      </w:r>
      <w:r>
        <w:rPr>
          <w:rFonts w:ascii="Times New Roman" w:hAnsi="Times New Roman"/>
          <w:sz w:val="24"/>
          <w:szCs w:val="24"/>
        </w:rPr>
        <w:t>26.12.2011 № 89-24/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0438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Правил землепользования и застройки муниципального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образования </w:t>
      </w:r>
      <w:proofErr w:type="spellStart"/>
      <w:r>
        <w:rPr>
          <w:rFonts w:ascii="Times New Roman" w:hAnsi="Times New Roman"/>
          <w:sz w:val="24"/>
          <w:szCs w:val="24"/>
        </w:rPr>
        <w:t>Ильминский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</w:t>
      </w:r>
      <w:r>
        <w:rPr>
          <w:rFonts w:ascii="Times New Roman" w:hAnsi="Times New Roman"/>
        </w:rPr>
        <w:t xml:space="preserve">Решение комитета местного самоуправления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Казарского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от </w:t>
      </w:r>
      <w:r>
        <w:rPr>
          <w:rFonts w:ascii="Times New Roman" w:hAnsi="Times New Roman"/>
          <w:sz w:val="24"/>
          <w:szCs w:val="24"/>
        </w:rPr>
        <w:t>22.12.2011 № 101-29/01</w:t>
      </w:r>
      <w:r>
        <w:t xml:space="preserve">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Правил землепользования и застройки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Казарский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</w:t>
      </w:r>
      <w:r>
        <w:rPr>
          <w:rFonts w:ascii="Times New Roman" w:hAnsi="Times New Roman"/>
        </w:rPr>
        <w:t xml:space="preserve">Решение комитета местного самоуправления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Карамальского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от </w:t>
      </w:r>
      <w:r>
        <w:rPr>
          <w:rFonts w:ascii="Times New Roman" w:hAnsi="Times New Roman"/>
          <w:sz w:val="24"/>
          <w:szCs w:val="24"/>
        </w:rPr>
        <w:t>26.09.2011№180-56/05</w:t>
      </w:r>
      <w:r>
        <w:t xml:space="preserve">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Правил землепользования и застройки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Карамальский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17) </w:t>
      </w:r>
      <w:r>
        <w:rPr>
          <w:rFonts w:ascii="Times New Roman" w:hAnsi="Times New Roman"/>
        </w:rPr>
        <w:t xml:space="preserve">Решение комитета местного самоуправления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Керенского сельсовета от </w:t>
      </w:r>
      <w:r>
        <w:rPr>
          <w:rFonts w:ascii="Times New Roman" w:hAnsi="Times New Roman"/>
          <w:sz w:val="24"/>
          <w:szCs w:val="24"/>
        </w:rPr>
        <w:t>26.09.2011 №188</w:t>
      </w:r>
      <w:r>
        <w:t xml:space="preserve">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Керенский сельсовет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18) </w:t>
      </w:r>
      <w:r>
        <w:rPr>
          <w:rFonts w:ascii="Times New Roman" w:hAnsi="Times New Roman"/>
        </w:rPr>
        <w:t xml:space="preserve">Решение комитета местного самоуправления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Маисского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от </w:t>
      </w:r>
      <w:r>
        <w:rPr>
          <w:rFonts w:ascii="Times New Roman" w:hAnsi="Times New Roman"/>
          <w:sz w:val="24"/>
          <w:szCs w:val="24"/>
        </w:rPr>
        <w:t>26.09.2011  №  184</w:t>
      </w:r>
      <w:r>
        <w:t xml:space="preserve">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Правил землепользования и застройки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Маисский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19) </w:t>
      </w:r>
      <w:r>
        <w:rPr>
          <w:rFonts w:ascii="Times New Roman" w:hAnsi="Times New Roman"/>
        </w:rPr>
        <w:t xml:space="preserve">Решение комитета местного самоуправления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Нижнешкафтинского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от  </w:t>
      </w:r>
      <w:r>
        <w:rPr>
          <w:rFonts w:ascii="Times New Roman" w:hAnsi="Times New Roman"/>
          <w:sz w:val="24"/>
          <w:szCs w:val="24"/>
        </w:rPr>
        <w:t xml:space="preserve">29.12.2011 №87-24/1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Правил землепользования и застройки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Нижнешкафтинский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20) </w:t>
      </w:r>
      <w:r>
        <w:rPr>
          <w:rFonts w:ascii="Times New Roman" w:hAnsi="Times New Roman"/>
        </w:rPr>
        <w:t xml:space="preserve">Решение комитета местного самоуправления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Ночкинского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 от </w:t>
      </w:r>
      <w:r>
        <w:rPr>
          <w:rFonts w:ascii="Times New Roman" w:hAnsi="Times New Roman"/>
          <w:sz w:val="24"/>
          <w:szCs w:val="24"/>
        </w:rPr>
        <w:t>20.09.2011 № 181</w:t>
      </w:r>
      <w:r>
        <w:t xml:space="preserve">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Правил землепользования и застройки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Ночкинский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Никольского района Пензенской области» 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</w:t>
      </w:r>
      <w:r>
        <w:rPr>
          <w:rFonts w:ascii="Times New Roman" w:hAnsi="Times New Roman"/>
        </w:rPr>
        <w:t xml:space="preserve">Решение комитета местного самоуправления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Усовского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от </w:t>
      </w:r>
      <w:r>
        <w:rPr>
          <w:rFonts w:ascii="Times New Roman" w:hAnsi="Times New Roman"/>
          <w:sz w:val="24"/>
          <w:szCs w:val="24"/>
        </w:rPr>
        <w:t>19.09.2011  №197</w:t>
      </w:r>
      <w:r>
        <w:t xml:space="preserve"> </w:t>
      </w:r>
      <w:r>
        <w:rPr>
          <w:rFonts w:ascii="Times New Roman" w:hAnsi="Times New Roman"/>
          <w:color w:val="1D1B11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Правил землепользования и застройки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Усовский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Никольского района Пензенской области» (с последующими изменениями);</w:t>
      </w:r>
    </w:p>
    <w:p w:rsidR="00043855" w:rsidRDefault="00043855" w:rsidP="00043855">
      <w:pPr>
        <w:ind w:firstLine="426"/>
        <w:jc w:val="both"/>
        <w:rPr>
          <w:szCs w:val="24"/>
        </w:rPr>
      </w:pPr>
      <w:r>
        <w:rPr>
          <w:szCs w:val="24"/>
        </w:rPr>
        <w:t>22) Постановлением Администрации Никольского района Пензенской области от 05.06.2015 № 507 «Об утверждении реестра муниципальных услуг (функций) Никольского района Пензенской области» (с последующими изменениями) («Вестник Никольского района» 2015 № 21, 2016 № 31, 36, 42, 2017 № 26, 2018 № 3, 18, 26, 33);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23) </w:t>
      </w:r>
      <w:hyperlink r:id="rId14" w:history="1">
        <w:r>
          <w:rPr>
            <w:rStyle w:val="a3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Администрации Никольского района Пензенской области</w:t>
      </w:r>
      <w:r>
        <w:rPr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02.09.2011  № 666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Никольского района Пензенской области» (с последующими изменениями) («Вестник Никольского района» 2011 № 35, 2016 № 27, 2017 № 14);</w:t>
      </w:r>
    </w:p>
    <w:p w:rsidR="00043855" w:rsidRDefault="00043855" w:rsidP="00043855">
      <w:pPr>
        <w:ind w:firstLine="426"/>
        <w:jc w:val="both"/>
        <w:rPr>
          <w:szCs w:val="24"/>
        </w:rPr>
      </w:pPr>
      <w:r>
        <w:rPr>
          <w:szCs w:val="24"/>
        </w:rPr>
        <w:t>24) Решением Собрания представителей Никольского района Пензенской области от 30.12.2014 №391-56/3 «</w:t>
      </w:r>
      <w:r>
        <w:rPr>
          <w:rFonts w:eastAsia="Times New Roman"/>
          <w:szCs w:val="24"/>
          <w:lang w:eastAsia="ru-RU"/>
        </w:rPr>
        <w:t xml:space="preserve">Об утверждении соглашений между администрациями рабочего поселка Сура Никольского района Пензенской области, города Никольска Никольского района Пензенской области и администрацией Никольского района Пензенской области о передаче части полномочий по решению вопросов местного значения» </w:t>
      </w:r>
      <w:r>
        <w:rPr>
          <w:szCs w:val="24"/>
        </w:rPr>
        <w:t>(с последующими изменениями);</w:t>
      </w:r>
    </w:p>
    <w:p w:rsidR="00043855" w:rsidRDefault="00043855" w:rsidP="0004385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25) Настоящим Административным регламентом.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ind w:firstLine="540"/>
        <w:jc w:val="center"/>
        <w:rPr>
          <w:szCs w:val="24"/>
        </w:rPr>
      </w:pPr>
      <w:r>
        <w:rPr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lastRenderedPageBreak/>
        <w:t>2.6.1. заявление, составленное по форме согласно приложению № 1 к настоящему Административному регламенту;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2.6.2. документ, удостоверяющий личность заявителя;</w:t>
      </w:r>
    </w:p>
    <w:p w:rsidR="00043855" w:rsidRDefault="00043855" w:rsidP="00043855">
      <w:pPr>
        <w:ind w:firstLine="567"/>
        <w:jc w:val="both"/>
        <w:rPr>
          <w:color w:val="000000"/>
          <w:szCs w:val="24"/>
        </w:rPr>
      </w:pPr>
      <w:r>
        <w:rPr>
          <w:szCs w:val="24"/>
        </w:rPr>
        <w:t>2.6.3. документ, подтверждающий полномочия представителя физического или юридического лица, действовать от его имени;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2.6.4. правоустанавливающие документы на земельный участок</w:t>
      </w:r>
      <w:r>
        <w:rPr>
          <w:rFonts w:ascii="Times New Roman" w:hAnsi="Times New Roman" w:cs="Times New Roman"/>
          <w:sz w:val="24"/>
          <w:szCs w:val="24"/>
        </w:rPr>
        <w:t>, в том числе соглашение об установлении сервитута, решение об установлении публичного сервитута,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2.6.4.1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>
        <w:rPr>
          <w:rFonts w:ascii="Times New Roman" w:hAnsi="Times New Roman" w:cs="Times New Roman"/>
          <w:sz w:val="24"/>
          <w:szCs w:val="24"/>
        </w:rPr>
        <w:t>», Государственной корпорацией по космической деятельности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Роскосмос</w:t>
      </w:r>
      <w:proofErr w:type="spellEnd"/>
      <w:r>
        <w:rPr>
          <w:rFonts w:ascii="Times New Roman" w:hAnsi="Times New Roman" w:cs="Times New Roman"/>
          <w:sz w:val="24"/>
          <w:szCs w:val="24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соглашение, если указанные документы (их копии или сведения, содержащиеся в них) отсутствуют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Едином государственном реестре недвижимости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2.6.5. материалы, содержащиеся в проектной документации, если указанные документы (их копии или сведения, содержащиеся в них) отсутствуют в Едином государственном реестре заключений:</w:t>
      </w:r>
    </w:p>
    <w:p w:rsidR="00043855" w:rsidRDefault="00043855" w:rsidP="00043855">
      <w:pPr>
        <w:ind w:firstLine="547"/>
        <w:jc w:val="both"/>
        <w:rPr>
          <w:szCs w:val="24"/>
        </w:rPr>
      </w:pPr>
      <w:r>
        <w:rPr>
          <w:szCs w:val="24"/>
        </w:rPr>
        <w:t>1) пояснительная записка;</w:t>
      </w:r>
    </w:p>
    <w:p w:rsidR="00043855" w:rsidRDefault="00043855" w:rsidP="00043855">
      <w:pPr>
        <w:ind w:firstLine="547"/>
        <w:jc w:val="both"/>
        <w:rPr>
          <w:szCs w:val="24"/>
        </w:rPr>
      </w:pPr>
      <w:r>
        <w:rPr>
          <w:szCs w:val="24"/>
        </w:rPr>
        <w:t>2)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публичных сервитутов, объектов археологического наследия;</w:t>
      </w:r>
    </w:p>
    <w:p w:rsidR="00043855" w:rsidRDefault="00043855" w:rsidP="00043855">
      <w:pPr>
        <w:ind w:firstLine="547"/>
        <w:jc w:val="both"/>
        <w:rPr>
          <w:szCs w:val="24"/>
        </w:rPr>
      </w:pPr>
      <w:r>
        <w:rPr>
          <w:szCs w:val="24"/>
        </w:rPr>
        <w:t>3)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043855" w:rsidRDefault="00043855" w:rsidP="00043855">
      <w:pPr>
        <w:ind w:firstLine="547"/>
        <w:jc w:val="both"/>
        <w:rPr>
          <w:szCs w:val="24"/>
        </w:rPr>
      </w:pPr>
      <w:r>
        <w:rPr>
          <w:szCs w:val="24"/>
        </w:rPr>
        <w:t>4) архитектурные решения;</w:t>
      </w:r>
    </w:p>
    <w:p w:rsidR="00043855" w:rsidRDefault="00043855" w:rsidP="00043855">
      <w:pPr>
        <w:ind w:firstLine="547"/>
        <w:jc w:val="both"/>
        <w:rPr>
          <w:szCs w:val="24"/>
        </w:rPr>
      </w:pPr>
      <w:r>
        <w:rPr>
          <w:szCs w:val="24"/>
        </w:rPr>
        <w:t>5)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043855" w:rsidRDefault="00043855" w:rsidP="00043855">
      <w:pPr>
        <w:ind w:firstLine="547"/>
        <w:jc w:val="both"/>
        <w:rPr>
          <w:szCs w:val="24"/>
        </w:rPr>
      </w:pPr>
      <w:r>
        <w:rPr>
          <w:szCs w:val="24"/>
        </w:rPr>
        <w:t>6) проект организации строительства объекта капитального строительства;</w:t>
      </w:r>
    </w:p>
    <w:p w:rsidR="00043855" w:rsidRDefault="00043855" w:rsidP="00043855">
      <w:pPr>
        <w:ind w:firstLine="547"/>
        <w:jc w:val="both"/>
        <w:rPr>
          <w:szCs w:val="24"/>
        </w:rPr>
      </w:pPr>
      <w:r>
        <w:rPr>
          <w:szCs w:val="24"/>
        </w:rPr>
        <w:t>7) проект организации работ по сносу или демонтажу объектов капитального строительства, их частей;</w:t>
      </w:r>
    </w:p>
    <w:p w:rsidR="00043855" w:rsidRDefault="00043855" w:rsidP="00043855">
      <w:pPr>
        <w:ind w:firstLine="547"/>
        <w:jc w:val="both"/>
        <w:rPr>
          <w:szCs w:val="24"/>
        </w:rPr>
      </w:pPr>
      <w:r>
        <w:rPr>
          <w:szCs w:val="24"/>
        </w:rPr>
        <w:t xml:space="preserve">8)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</w:t>
      </w:r>
      <w:proofErr w:type="spellStart"/>
      <w:r>
        <w:rPr>
          <w:szCs w:val="24"/>
        </w:rPr>
        <w:t>ГрК</w:t>
      </w:r>
      <w:proofErr w:type="spellEnd"/>
      <w:r>
        <w:rPr>
          <w:szCs w:val="24"/>
        </w:rPr>
        <w:t xml:space="preserve"> РФ;</w:t>
      </w:r>
    </w:p>
    <w:p w:rsidR="00AA099A" w:rsidRPr="00AA099A" w:rsidRDefault="00AA099A" w:rsidP="00043855">
      <w:pPr>
        <w:ind w:firstLine="547"/>
        <w:jc w:val="both"/>
        <w:rPr>
          <w:b/>
          <w:i/>
          <w:szCs w:val="24"/>
        </w:rPr>
      </w:pPr>
      <w:r w:rsidRPr="00AA099A">
        <w:rPr>
          <w:b/>
          <w:i/>
          <w:szCs w:val="24"/>
        </w:rPr>
        <w:t>Пункт 2.6.5. с 01.07.2019 года излагается в следующей редакции:</w:t>
      </w:r>
    </w:p>
    <w:p w:rsidR="00AA099A" w:rsidRPr="00AA099A" w:rsidRDefault="00AA099A" w:rsidP="00AA099A">
      <w:pPr>
        <w:autoSpaceDE w:val="0"/>
        <w:autoSpaceDN w:val="0"/>
        <w:adjustRightInd w:val="0"/>
        <w:ind w:firstLine="540"/>
        <w:jc w:val="both"/>
        <w:rPr>
          <w:b/>
          <w:i/>
          <w:szCs w:val="24"/>
        </w:rPr>
      </w:pPr>
      <w:r w:rsidRPr="00AA099A">
        <w:rPr>
          <w:b/>
          <w:i/>
          <w:szCs w:val="24"/>
        </w:rPr>
        <w:t>«</w:t>
      </w:r>
      <w:r w:rsidRPr="00AA099A">
        <w:rPr>
          <w:b/>
          <w:i/>
          <w:szCs w:val="24"/>
        </w:rPr>
        <w:t>«2.6.5. результаты инженерных изысканий и следующие материалы, содержащиеся в проектной документации:</w:t>
      </w:r>
    </w:p>
    <w:p w:rsidR="00AA099A" w:rsidRPr="00AA099A" w:rsidRDefault="00AA099A" w:rsidP="00AA099A">
      <w:pPr>
        <w:autoSpaceDE w:val="0"/>
        <w:autoSpaceDN w:val="0"/>
        <w:adjustRightInd w:val="0"/>
        <w:ind w:firstLine="540"/>
        <w:jc w:val="both"/>
        <w:rPr>
          <w:b/>
          <w:i/>
          <w:szCs w:val="24"/>
        </w:rPr>
      </w:pPr>
      <w:r w:rsidRPr="00AA099A">
        <w:rPr>
          <w:b/>
          <w:i/>
          <w:szCs w:val="24"/>
        </w:rPr>
        <w:t>1) пояснительная записка;</w:t>
      </w:r>
    </w:p>
    <w:p w:rsidR="00AA099A" w:rsidRPr="00AA099A" w:rsidRDefault="00AA099A" w:rsidP="00AA099A">
      <w:pPr>
        <w:autoSpaceDE w:val="0"/>
        <w:autoSpaceDN w:val="0"/>
        <w:adjustRightInd w:val="0"/>
        <w:ind w:firstLine="540"/>
        <w:jc w:val="both"/>
        <w:rPr>
          <w:b/>
          <w:i/>
          <w:szCs w:val="24"/>
        </w:rPr>
      </w:pPr>
      <w:r w:rsidRPr="00AA099A">
        <w:rPr>
          <w:b/>
          <w:i/>
          <w:szCs w:val="24"/>
        </w:rPr>
        <w:t xml:space="preserve">2)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</w:t>
      </w:r>
      <w:r w:rsidRPr="00AA099A">
        <w:rPr>
          <w:b/>
          <w:i/>
          <w:szCs w:val="24"/>
        </w:rPr>
        <w:lastRenderedPageBreak/>
        <w:t>реконструкции линейного объекта не требуется подготовка документации по планировке территории);</w:t>
      </w:r>
    </w:p>
    <w:p w:rsidR="00AA099A" w:rsidRPr="00AA099A" w:rsidRDefault="00AA099A" w:rsidP="00AA099A">
      <w:pPr>
        <w:autoSpaceDE w:val="0"/>
        <w:autoSpaceDN w:val="0"/>
        <w:adjustRightInd w:val="0"/>
        <w:ind w:firstLine="540"/>
        <w:jc w:val="both"/>
        <w:rPr>
          <w:b/>
          <w:i/>
          <w:szCs w:val="24"/>
        </w:rPr>
      </w:pPr>
      <w:r w:rsidRPr="00AA099A">
        <w:rPr>
          <w:b/>
          <w:i/>
          <w:szCs w:val="24"/>
        </w:rPr>
        <w:t>3)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AA099A" w:rsidRPr="00AA099A" w:rsidRDefault="00AA099A" w:rsidP="00AA099A">
      <w:pPr>
        <w:ind w:firstLine="547"/>
        <w:jc w:val="both"/>
        <w:rPr>
          <w:b/>
          <w:i/>
          <w:szCs w:val="24"/>
        </w:rPr>
      </w:pPr>
      <w:r w:rsidRPr="00AA099A">
        <w:rPr>
          <w:b/>
          <w:i/>
          <w:szCs w:val="24"/>
        </w:rPr>
        <w:t>4) проект организации строительства объекта капитального строительства (включая про</w:t>
      </w:r>
      <w:bookmarkStart w:id="1" w:name="_GoBack"/>
      <w:bookmarkEnd w:id="1"/>
      <w:r w:rsidRPr="00AA099A">
        <w:rPr>
          <w:b/>
          <w:i/>
          <w:szCs w:val="24"/>
        </w:rPr>
        <w:t>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</w:t>
      </w:r>
      <w:r w:rsidRPr="00AA099A">
        <w:rPr>
          <w:i/>
          <w:szCs w:val="24"/>
        </w:rPr>
        <w:t xml:space="preserve"> </w:t>
      </w:r>
      <w:r w:rsidRPr="00AA099A">
        <w:rPr>
          <w:b/>
          <w:i/>
          <w:szCs w:val="24"/>
        </w:rPr>
        <w:t>для строительства, реконструкции других объектов капитального строительства);».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2.6.6.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15" w:history="1">
        <w:r>
          <w:rPr>
            <w:rStyle w:val="a3"/>
            <w:rFonts w:eastAsiaTheme="majorEastAsia"/>
            <w:szCs w:val="24"/>
          </w:rPr>
          <w:t>частью 12.1 статьи 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РФ), если такая проектная документация подлежит экспертизе в соответствии со </w:t>
      </w:r>
      <w:hyperlink r:id="rId16" w:history="1">
        <w:r>
          <w:rPr>
            <w:rStyle w:val="a3"/>
            <w:rFonts w:eastAsiaTheme="majorEastAsia"/>
            <w:szCs w:val="24"/>
          </w:rPr>
          <w:t>статьей 49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РФ, если указанный документ (его копии или сведения, содержащиеся в нем) отсутствует в Едином государственном реестре заключений;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2.6.7. положительное заключение государственной экспертизы проектной документации в случаях, предусмотренных </w:t>
      </w:r>
      <w:hyperlink r:id="rId17" w:history="1">
        <w:r>
          <w:rPr>
            <w:rStyle w:val="a3"/>
            <w:rFonts w:eastAsiaTheme="majorEastAsia"/>
            <w:szCs w:val="24"/>
          </w:rPr>
          <w:t>частью 3.4 статьи 49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РФ, если указанный документ (его копии или сведения, содержащиеся в нем) отсутствует в Едином государственном реестре заключений;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 xml:space="preserve">2.6.8. положительное заключение государственной экологической экспертизы проектной документации в случаях, предусмотренных </w:t>
      </w:r>
      <w:hyperlink r:id="rId18" w:history="1">
        <w:r>
          <w:rPr>
            <w:rStyle w:val="a3"/>
            <w:color w:val="00000A"/>
            <w:szCs w:val="24"/>
          </w:rPr>
          <w:t>частью 6 статьи 49</w:t>
        </w:r>
      </w:hyperlink>
      <w:r>
        <w:rPr>
          <w:szCs w:val="24"/>
        </w:rPr>
        <w:t xml:space="preserve"> </w:t>
      </w:r>
      <w:proofErr w:type="spellStart"/>
      <w:r>
        <w:rPr>
          <w:szCs w:val="24"/>
        </w:rPr>
        <w:t>ГрК</w:t>
      </w:r>
      <w:proofErr w:type="spellEnd"/>
      <w:r>
        <w:rPr>
          <w:szCs w:val="24"/>
        </w:rPr>
        <w:t xml:space="preserve"> РФ, если указанный документ (его копии или сведения, содержащиеся в нем) отсутствует в </w:t>
      </w:r>
      <w:r>
        <w:rPr>
          <w:szCs w:val="24"/>
          <w:lang w:eastAsia="ru-RU"/>
        </w:rPr>
        <w:t>Едином государственном реестре заключений</w:t>
      </w:r>
      <w:r>
        <w:rPr>
          <w:szCs w:val="24"/>
        </w:rPr>
        <w:t>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2.6.9. согласие всех правообладателей объекта капитального строительства в случае реконструкции такого объекта за исключением указанных в подпункте 2.6.12 настоящего пункта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Административного регламента случаев реконструкции многоквартирного дома;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2.6.10.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>
        <w:rPr>
          <w:rFonts w:ascii="Times New Roman" w:hAnsi="Times New Roman" w:cs="Times New Roman"/>
          <w:sz w:val="24"/>
          <w:szCs w:val="24"/>
        </w:rPr>
        <w:t>», Государственной корпорацией по космической  деятельности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Роскосмос</w:t>
      </w:r>
      <w:proofErr w:type="spellEnd"/>
      <w:r>
        <w:rPr>
          <w:rFonts w:ascii="Times New Roman" w:hAnsi="Times New Roman" w:cs="Times New Roman"/>
          <w:sz w:val="24"/>
          <w:szCs w:val="24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 xml:space="preserve">2.6.11. решение общего собрания собственников помещений и                </w:t>
      </w:r>
      <w:proofErr w:type="spellStart"/>
      <w:r>
        <w:rPr>
          <w:szCs w:val="24"/>
        </w:rPr>
        <w:t>машино</w:t>
      </w:r>
      <w:proofErr w:type="spellEnd"/>
      <w:r>
        <w:rPr>
          <w:szCs w:val="24"/>
        </w:rPr>
        <w:t xml:space="preserve"> - мест в многоквартирном доме, принятое в соответствии с жилищным </w:t>
      </w:r>
      <w:hyperlink r:id="rId19" w:history="1">
        <w:r>
          <w:rPr>
            <w:rStyle w:val="a3"/>
            <w:color w:val="00000A"/>
            <w:szCs w:val="24"/>
          </w:rPr>
          <w:t>законодательством</w:t>
        </w:r>
      </w:hyperlink>
      <w:r>
        <w:rPr>
          <w:szCs w:val="24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>
        <w:rPr>
          <w:szCs w:val="24"/>
        </w:rPr>
        <w:t>машино</w:t>
      </w:r>
      <w:proofErr w:type="spellEnd"/>
      <w:r>
        <w:rPr>
          <w:szCs w:val="24"/>
        </w:rPr>
        <w:t xml:space="preserve"> - мест в многоквартирном доме;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>2.6.12.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Заявитель может подать заявление и (или) документы, необходимые для предоставления муниципальной услуги, следующими способами: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</w:t>
      </w:r>
      <w:r>
        <w:rPr>
          <w:rFonts w:ascii="Times New Roman" w:hAnsi="Times New Roman" w:cs="Times New Roman"/>
          <w:sz w:val="24"/>
          <w:szCs w:val="24"/>
        </w:rPr>
        <w:tab/>
        <w:t>лично по местонахождению Администрации, указанному в пункте 1.6 Административного регламента;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посредством почтовой связи по местонахождению Администрации, указанному в пункте 1.6 Административного регламента;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подписью, посредством Единого портала и (или) Регионального портала;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на бумажном носителе через многофункциональный центр предоставления государственных и муниципальных услуг (далее – МФЦ)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43855" w:rsidRDefault="00043855" w:rsidP="00043855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Исчерпывающий перечень документов,</w:t>
      </w:r>
    </w:p>
    <w:p w:rsidR="00043855" w:rsidRDefault="00043855" w:rsidP="00043855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необходимых в соответствии с нормативными правовыми актами</w:t>
      </w:r>
    </w:p>
    <w:p w:rsidR="00043855" w:rsidRDefault="00043855" w:rsidP="00043855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которые</w:t>
      </w:r>
    </w:p>
    <w:p w:rsidR="00043855" w:rsidRDefault="00043855" w:rsidP="00043855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043855" w:rsidRDefault="00043855" w:rsidP="00043855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2.8.1. выписка из Единого государственного реестра недвижимости;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2.8.2. выписка из Единого государственного реестра юридических лиц (в случае обращения юридического лица);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>2.8.3.</w:t>
      </w:r>
      <w:r>
        <w:rPr>
          <w:b/>
          <w:bCs/>
          <w:szCs w:val="24"/>
        </w:rPr>
        <w:t xml:space="preserve"> </w:t>
      </w:r>
      <w:r>
        <w:rPr>
          <w:bCs/>
          <w:szCs w:val="24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</w:t>
      </w:r>
      <w:r>
        <w:rPr>
          <w:color w:val="000000"/>
          <w:szCs w:val="24"/>
        </w:rPr>
        <w:t xml:space="preserve">, </w:t>
      </w:r>
      <w:r>
        <w:rPr>
          <w:bCs/>
          <w:szCs w:val="24"/>
        </w:rPr>
        <w:t xml:space="preserve">а также </w:t>
      </w:r>
      <w:r>
        <w:rPr>
          <w:szCs w:val="24"/>
          <w:lang w:eastAsia="ru-RU"/>
        </w:rPr>
        <w:t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</w:r>
      <w:r>
        <w:rPr>
          <w:szCs w:val="24"/>
        </w:rPr>
        <w:t>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2.8.4.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20" w:history="1">
        <w:r>
          <w:rPr>
            <w:rStyle w:val="a3"/>
            <w:rFonts w:eastAsiaTheme="majorEastAsia"/>
            <w:szCs w:val="24"/>
          </w:rPr>
          <w:t>статьей 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РФ);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2.8.5.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2.8.5.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2.8.6. документы (их копии или сведения, содержащиеся в них), указанные в подпунктах 2.6.5, 2.6.6-2.6.8 пункта 2.6 Административного регламента.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Документы (их копии или сведения, содержащиеся в них), указанные в пункте 2.8 Административного регламента, запрашиваются Администрацией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актами, если заявитель не представил указанные документы самостоятельно.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Неполучение или несвоевременное получение документов, запрошенных в </w:t>
      </w:r>
      <w:r>
        <w:rPr>
          <w:rFonts w:ascii="Times New Roman" w:hAnsi="Times New Roman" w:cs="Times New Roman"/>
          <w:sz w:val="24"/>
          <w:szCs w:val="24"/>
        </w:rPr>
        <w:lastRenderedPageBreak/>
        <w:t>соответствии с</w:t>
      </w:r>
      <w:r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  <w:hyperlink r:id="rId21" w:anchor="Par136" w:history="1">
        <w:r>
          <w:rPr>
            <w:rStyle w:val="a3"/>
            <w:rFonts w:eastAsiaTheme="majorEastAsia"/>
            <w:szCs w:val="24"/>
          </w:rPr>
          <w:t xml:space="preserve">пунктом </w:t>
        </w:r>
      </w:hyperlink>
      <w:r>
        <w:rPr>
          <w:rStyle w:val="a3"/>
          <w:rFonts w:eastAsiaTheme="majorEastAsia"/>
          <w:szCs w:val="24"/>
        </w:rPr>
        <w:t>2.8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не может являться основанием для отказа в выдаче разрешения на строительство.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2.10.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43855" w:rsidRDefault="00043855" w:rsidP="00043855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2.11. В выдаче разрешения на строительство отказывается в случаях: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2.11.1. отсутствия документов, предусмотренных </w:t>
      </w:r>
      <w:hyperlink r:id="rId22" w:anchor="P148" w:history="1">
        <w:r>
          <w:rPr>
            <w:rStyle w:val="a3"/>
            <w:rFonts w:eastAsiaTheme="majorEastAsia"/>
            <w:szCs w:val="24"/>
          </w:rPr>
          <w:t>пунктом 2.6</w:t>
        </w:r>
      </w:hyperlink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Административного регламента;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2.11.2. получения информации по результатам межведомственного запроса о том, что у заявителя отсутствуют права на земельный участок;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>2.11.3. получения информации по результатам межведомственного запроса о том, что градостроительный план земельного участка не выдавался, или срок использования информации, указанной в градостроительном плане земельного участка для подготовки проектной документации, для получения разрешения на строительство, истек;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2.11.4. получения информации по результатам межведомственного запроса о том, что заявителю не предоставлялось разрешение на отклонение от предельных параметров разрешенного строительства, реконструкции;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2.11.5. несоответствия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</w:t>
      </w:r>
      <w:r>
        <w:rPr>
          <w:rFonts w:eastAsia="Times New Roman"/>
          <w:szCs w:val="24"/>
          <w:lang w:eastAsia="ru-RU"/>
        </w:rPr>
        <w:t xml:space="preserve">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</w:r>
      <w:r>
        <w:rPr>
          <w:szCs w:val="24"/>
        </w:rPr>
        <w:t>;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>2.11.6. несоответствия представленных документов требованиям к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2.11.7. несоответствия представленных документов действующим на дату выдачи разрешения на строительство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 Основания для приостановления муниципальной услуги не предусмотрены.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4"/>
        <w:keepNext w:val="0"/>
        <w:keepLines w:val="0"/>
        <w:numPr>
          <w:ilvl w:val="3"/>
          <w:numId w:val="2"/>
        </w:numPr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pacing w:val="2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pacing w:val="2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043855" w:rsidRDefault="00043855" w:rsidP="00043855">
      <w:pPr>
        <w:rPr>
          <w:szCs w:val="24"/>
        </w:rPr>
      </w:pPr>
    </w:p>
    <w:p w:rsidR="00043855" w:rsidRDefault="00043855" w:rsidP="00043855">
      <w:pPr>
        <w:pStyle w:val="formattext"/>
        <w:shd w:val="clear" w:color="auto" w:fill="FFFFFF"/>
        <w:spacing w:before="0" w:after="0" w:line="240" w:lineRule="auto"/>
        <w:ind w:firstLine="540"/>
        <w:jc w:val="both"/>
        <w:rPr>
          <w:spacing w:val="2"/>
        </w:rPr>
      </w:pPr>
      <w:r>
        <w:rPr>
          <w:spacing w:val="2"/>
        </w:rPr>
        <w:t>2.13. Услугами, являющимися необходимыми и обязательными для предоставления муниципальной услуги, являются:</w:t>
      </w:r>
    </w:p>
    <w:p w:rsidR="00043855" w:rsidRDefault="00043855" w:rsidP="00043855">
      <w:pPr>
        <w:pStyle w:val="formattext"/>
        <w:shd w:val="clear" w:color="auto" w:fill="FFFFFF"/>
        <w:spacing w:before="0" w:after="0" w:line="240" w:lineRule="auto"/>
        <w:ind w:firstLine="540"/>
        <w:jc w:val="both"/>
        <w:rPr>
          <w:spacing w:val="2"/>
        </w:rPr>
      </w:pPr>
      <w:r>
        <w:rPr>
          <w:spacing w:val="2"/>
        </w:rPr>
        <w:t>2.12.1. государственная (негосударственная) экспертиза проектной документации в соответствии со статьей 49</w:t>
      </w:r>
      <w:r>
        <w:rPr>
          <w:rStyle w:val="apple-converted-space"/>
          <w:rFonts w:eastAsia="Calibri"/>
          <w:spacing w:val="2"/>
        </w:rPr>
        <w:t xml:space="preserve"> </w:t>
      </w:r>
      <w:hyperlink r:id="rId23" w:history="1">
        <w:proofErr w:type="spellStart"/>
        <w:r>
          <w:rPr>
            <w:rStyle w:val="a3"/>
            <w:rFonts w:eastAsiaTheme="majorEastAsia"/>
            <w:spacing w:val="2"/>
          </w:rPr>
          <w:t>ГрК</w:t>
        </w:r>
        <w:proofErr w:type="spellEnd"/>
      </w:hyperlink>
      <w:r>
        <w:t xml:space="preserve"> РФ</w:t>
      </w:r>
      <w:r>
        <w:rPr>
          <w:spacing w:val="2"/>
        </w:rPr>
        <w:t>;</w:t>
      </w:r>
    </w:p>
    <w:p w:rsidR="00043855" w:rsidRDefault="00043855" w:rsidP="00043855">
      <w:pPr>
        <w:pStyle w:val="formattext"/>
        <w:shd w:val="clear" w:color="auto" w:fill="FFFFFF"/>
        <w:spacing w:before="0" w:after="0" w:line="240" w:lineRule="auto"/>
        <w:ind w:firstLine="540"/>
        <w:jc w:val="both"/>
      </w:pPr>
      <w:r>
        <w:rPr>
          <w:spacing w:val="2"/>
        </w:rPr>
        <w:t>2.12.2. государственная экологическая экспертиза проектной документации в случаях, предусмотренных частью 6 статьи 49</w:t>
      </w:r>
      <w:r>
        <w:rPr>
          <w:rStyle w:val="apple-converted-space"/>
          <w:rFonts w:eastAsia="Calibri"/>
          <w:spacing w:val="2"/>
        </w:rPr>
        <w:t xml:space="preserve"> </w:t>
      </w:r>
      <w:proofErr w:type="spellStart"/>
      <w:r>
        <w:rPr>
          <w:rStyle w:val="apple-converted-space"/>
          <w:rFonts w:eastAsia="Calibri"/>
          <w:spacing w:val="2"/>
        </w:rPr>
        <w:t>ГрК</w:t>
      </w:r>
      <w:proofErr w:type="spellEnd"/>
      <w:r>
        <w:rPr>
          <w:rStyle w:val="apple-converted-space"/>
          <w:rFonts w:eastAsia="Calibri"/>
          <w:spacing w:val="2"/>
        </w:rPr>
        <w:t xml:space="preserve"> РФ</w:t>
      </w:r>
      <w:r>
        <w:rPr>
          <w:spacing w:val="2"/>
        </w:rPr>
        <w:t>.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Муниципальная услуга предоставляется бесплатно.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ind w:firstLine="540"/>
        <w:jc w:val="center"/>
        <w:rPr>
          <w:szCs w:val="24"/>
        </w:rPr>
      </w:pPr>
      <w:r>
        <w:rPr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 Время ожидания в очереди не должно превышать: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подаче заявления и (или) документов - 15 минут;</w:t>
      </w:r>
    </w:p>
    <w:p w:rsidR="00043855" w:rsidRDefault="00043855" w:rsidP="00043855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ind w:firstLine="540"/>
        <w:jc w:val="center"/>
        <w:rPr>
          <w:szCs w:val="24"/>
        </w:rPr>
      </w:pPr>
      <w:r>
        <w:rPr>
          <w:szCs w:val="24"/>
        </w:rPr>
        <w:t>Срок регистрации запроса заявителя о предоставлении муниципальной услуги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1"/>
        <w:spacing w:before="0" w:after="0" w:line="240" w:lineRule="auto"/>
        <w:ind w:firstLine="567"/>
        <w:rPr>
          <w:szCs w:val="24"/>
        </w:rPr>
      </w:pPr>
      <w:r>
        <w:rPr>
          <w:rFonts w:cs="Times New Roman"/>
          <w:szCs w:val="24"/>
        </w:rPr>
        <w:t xml:space="preserve">2.15. </w:t>
      </w:r>
      <w:r>
        <w:rPr>
          <w:szCs w:val="24"/>
        </w:rPr>
        <w:t>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Регистрация заявления заявителя о предоставлении муниципальной услуги, направленного в форме электронного документа с использованием Единого портала, Регионального портала осуществляется в автоматическом режиме.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3855" w:rsidRDefault="00043855" w:rsidP="00043855">
      <w:pPr>
        <w:ind w:firstLine="540"/>
        <w:jc w:val="center"/>
        <w:rPr>
          <w:szCs w:val="24"/>
        </w:rPr>
      </w:pPr>
      <w:r>
        <w:rPr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2.17. З</w:t>
      </w:r>
      <w:r>
        <w:rPr>
          <w:rFonts w:ascii="Times New Roman" w:hAnsi="Times New Roman" w:cs="Times New Roman"/>
          <w:spacing w:val="2"/>
          <w:sz w:val="24"/>
          <w:szCs w:val="24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2.19. Помещения, в которых осуществляется предоставление муниципальной услуги, оборудуются: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стульями и столами для возможности оформления документов.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2.22. Кабинеты приема заявителей должны иметь информационные таблички (вывески) с указанием: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фамилии, имени, отчества и должности специалиста.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 транспортные средства).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>
        <w:rPr>
          <w:rFonts w:ascii="Times New Roman" w:hAnsi="Times New Roman" w:cs="Times New Roman"/>
          <w:color w:val="000000"/>
          <w:sz w:val="24"/>
          <w:szCs w:val="24"/>
        </w:rPr>
        <w:t>Администрации, МФЦ.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сурдопереводчика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тифлосурдопереводчика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Рабочее место специалиста Администрации, МФЦ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брелками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>-коммуникаторами).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Специалисты </w:t>
      </w:r>
      <w:r>
        <w:rPr>
          <w:rFonts w:ascii="Times New Roman" w:hAnsi="Times New Roman" w:cs="Times New Roman"/>
          <w:color w:val="000000"/>
          <w:sz w:val="24"/>
          <w:szCs w:val="24"/>
        </w:rPr>
        <w:t>Администрации, МФЦ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обеспечиваются личными нагрудными карточками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бейджами</w:t>
      </w:r>
      <w:proofErr w:type="spellEnd"/>
      <w:r>
        <w:rPr>
          <w:rFonts w:ascii="Times New Roman" w:hAnsi="Times New Roman" w:cs="Times New Roman"/>
          <w:sz w:val="24"/>
          <w:szCs w:val="24"/>
        </w:rPr>
        <w:t>) с указанием фамилии, имени, отчества и должности.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Calibri" w:hAnsi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доступности и качества муниципальной услуги</w:t>
      </w:r>
    </w:p>
    <w:p w:rsidR="00043855" w:rsidRDefault="00043855" w:rsidP="00043855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</w:p>
    <w:p w:rsidR="00043855" w:rsidRDefault="00043855" w:rsidP="00043855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2.25. Показателями доступности предоставления муниципальной услуги являются: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2.25.1. транспортная доступность к месту предоставления муниципальной услуги;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2.25.2. обеспечение беспрепятственного доступа лиц к помещениям, в которых предоставляется муниципальная услуга;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2.25.3. размещение информации о порядке предоставления муниципальной услуги на официальном сайте Администрации в информационно-телекоммуникационной сети "Интернет", на Едином портале и (или) Региональном портале;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2.25.4. размещение информации о порядке предоставления муниципальной услуги на информационных стендах;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2.25.5. размещение информации о порядке предоставления муниципальной услуги в средствах массовой информации;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2.25.6. возможность получения заявителем информации о ходе предоставления муниципальной услуги с использованием Единого портала и (или) Регионального портала;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2.25.7. возможность получения заявителем результата предоставления муниципальной услуги с использованием Единого портала и (или) Регионального портала;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2.26. Показателями качества предоставления муниципальной услуги являются: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2.26.1. соблюдение сроков предоставления муниципальной услуги;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2.27. В процессе предоставления муниципальной услуги заявитель взаимодействует с муниципальными служащими Администрации: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2.27.1. при подаче документов для получения муниципальной услуги;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spacing w:val="2"/>
          <w:szCs w:val="24"/>
        </w:rPr>
      </w:pPr>
      <w:r>
        <w:rPr>
          <w:rFonts w:cs="Times New Roman"/>
          <w:szCs w:val="24"/>
        </w:rPr>
        <w:t>2.27.2. при получении результата оказания муниципальной услуги.</w:t>
      </w:r>
    </w:p>
    <w:p w:rsidR="00043855" w:rsidRDefault="00043855" w:rsidP="00043855">
      <w:pPr>
        <w:pStyle w:val="4"/>
        <w:keepNext w:val="0"/>
        <w:keepLines w:val="0"/>
        <w:numPr>
          <w:ilvl w:val="3"/>
          <w:numId w:val="2"/>
        </w:numPr>
        <w:spacing w:before="0"/>
        <w:jc w:val="center"/>
        <w:rPr>
          <w:b w:val="0"/>
          <w:spacing w:val="2"/>
          <w:szCs w:val="24"/>
        </w:rPr>
      </w:pPr>
    </w:p>
    <w:p w:rsidR="00043855" w:rsidRDefault="00043855" w:rsidP="00043855">
      <w:pPr>
        <w:pStyle w:val="4"/>
        <w:keepNext w:val="0"/>
        <w:keepLines w:val="0"/>
        <w:numPr>
          <w:ilvl w:val="3"/>
          <w:numId w:val="2"/>
        </w:numPr>
        <w:spacing w:before="0"/>
        <w:jc w:val="center"/>
        <w:rPr>
          <w:rFonts w:ascii="Times New Roman" w:hAnsi="Times New Roman" w:cs="Times New Roman"/>
          <w:i w:val="0"/>
          <w:color w:val="auto"/>
          <w:spacing w:val="2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pacing w:val="2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2.28. При предоставлении муниципальной услуги в электронной форме посредством Единого портала, Регионального портала заявителю обеспечивается: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запись на прием для подачи заявления и документов о предоставлении муниципальной услуги;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формирование заявления о предоставлении муниципальной услуги;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прием и регистрация заявления и (или) иных документов, необходимых для предоставления услуги;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получение результата предоставления муниципальной услуги;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получение сведений о ходе выполнения муниципальной услуги;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осуществление оценки качества предоставления муниципальной услуги;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досудебное (внесудебное) обжалование решений и действий (бездействия) Администрации, его должностных лиц.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2.29. 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портала, Регионального портала по выбору заявителя.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и (или) документы, необходимых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МФЦ осуществляются прием и выдача документов только при личном обращении заявителя.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2.30. Документы, указанные в пункте 2.6 Административного регламента, которые </w:t>
      </w:r>
      <w:r>
        <w:rPr>
          <w:rFonts w:ascii="Times New Roman" w:hAnsi="Times New Roman" w:cs="Times New Roman"/>
          <w:sz w:val="24"/>
          <w:szCs w:val="24"/>
        </w:rPr>
        <w:lastRenderedPageBreak/>
        <w:t>необходимы для предоставления муниципальной услуги, направляются в Администрацию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форме.»;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2.31. При подаче заявления в электронной форме с использованием Единого портала, Регионального портала, оно формируется посредством заполнения интерактивной формы запроса на Едином портале, Региональном портале без необходимости дополнительной подачи заявления в какой-либо иной форме и подписывается заявителем в соответствии с </w:t>
      </w:r>
      <w:r>
        <w:rPr>
          <w:rFonts w:ascii="Times New Roman" w:hAnsi="Times New Roman" w:cs="Times New Roman"/>
          <w:spacing w:val="2"/>
          <w:sz w:val="24"/>
          <w:szCs w:val="24"/>
        </w:rPr>
        <w:t>подписываются в соответствии с требованиями ФЗ № 63-ФЗ</w:t>
      </w:r>
      <w:r>
        <w:rPr>
          <w:rStyle w:val="apple-converted-space"/>
          <w:rFonts w:ascii="Times New Roman" w:eastAsia="Calibri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Образцы заполнения электронной формы заявления размещаются на Едином портале, Региональном портале, официальном сайте Администрации в информационно-телекоммуникационной сети "Интернет".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заполнения каждого из полей электронной формы заявления автоматически осуществляется его форматно-логическая проверка.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2.32. При формировании заявления обеспечивается: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возможность копирования и сохранения заявления и (или) иных документов, необходимых для предоставления муниципальной услуги;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  <w:t>возможность печати на бумажном носителе копии электронной формы заявления;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Региональном портале, в части, касающейся сведений, отсутствующих в ЕСИА;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возможность доступа заявителя (представителя заявителя) на Едином портале, Региональном портале к ранее поданному им заявлению в течение не менее одного года, а также частично сформированного заявления – в течение не менее 3 месяцев.</w:t>
      </w:r>
    </w:p>
    <w:p w:rsidR="00043855" w:rsidRDefault="00043855" w:rsidP="00043855">
      <w:pPr>
        <w:widowControl w:val="0"/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szCs w:val="24"/>
        </w:rPr>
      </w:pPr>
      <w:r>
        <w:rPr>
          <w:szCs w:val="24"/>
        </w:rPr>
        <w:t>2.33.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портала, Регионального портала, а также, если заявление подписано усиленной квалифицированной электронной подписью.</w:t>
      </w:r>
    </w:p>
    <w:p w:rsidR="00043855" w:rsidRDefault="00043855" w:rsidP="00043855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szCs w:val="24"/>
        </w:rPr>
      </w:pPr>
      <w:r>
        <w:rPr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043855" w:rsidRDefault="00043855" w:rsidP="00043855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szCs w:val="24"/>
        </w:rPr>
      </w:pPr>
      <w:r>
        <w:rPr>
          <w:szCs w:val="24"/>
        </w:rPr>
        <w:t>Заявление и прилагаемые к нему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043855" w:rsidRDefault="00043855" w:rsidP="00043855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szCs w:val="24"/>
        </w:rPr>
      </w:pPr>
      <w:r>
        <w:rPr>
          <w:szCs w:val="24"/>
        </w:rPr>
        <w:lastRenderedPageBreak/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Рекомендуемый формат PDF.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документа, скопировать текст документа и распознать реквизиты документа.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2.34. По выбору заявителя результат предоставления муниципальной услуги, уведомления, в том числе об отказе в выдаче разрешения на строительство, решение об отказе в приеме к рассмотрению документов, расписки направляются в виде:</w:t>
      </w:r>
    </w:p>
    <w:p w:rsidR="00043855" w:rsidRDefault="00043855" w:rsidP="00043855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szCs w:val="24"/>
        </w:rPr>
      </w:pPr>
      <w:r>
        <w:rPr>
          <w:szCs w:val="24"/>
        </w:rPr>
        <w:t>2.34.1.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043855" w:rsidRDefault="00043855" w:rsidP="00043855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szCs w:val="24"/>
        </w:rPr>
      </w:pPr>
      <w:r>
        <w:rPr>
          <w:szCs w:val="24"/>
        </w:rPr>
        <w:t>2.34.2.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043855" w:rsidRDefault="00043855" w:rsidP="00043855">
      <w:pPr>
        <w:pStyle w:val="ConsPlusNormal"/>
        <w:numPr>
          <w:ilvl w:val="0"/>
          <w:numId w:val="2"/>
        </w:numPr>
        <w:tabs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2.34.3. документа на бумажном носителе, который направляется заявителю посредством почтового отправления.</w:t>
      </w:r>
    </w:p>
    <w:p w:rsidR="00043855" w:rsidRDefault="00043855" w:rsidP="00043855">
      <w:pPr>
        <w:pStyle w:val="ConsPlusNormal"/>
        <w:numPr>
          <w:ilvl w:val="0"/>
          <w:numId w:val="2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Предоставление муниципальной услуги включает в себя следующие административные процедуры (Блок- схема предоставления муниципальной услуги - </w:t>
      </w:r>
      <w:hyperlink r:id="rId24" w:anchor="Par339" w:history="1">
        <w:r>
          <w:rPr>
            <w:rStyle w:val="a3"/>
            <w:rFonts w:eastAsiaTheme="majorEastAsia"/>
            <w:szCs w:val="24"/>
          </w:rPr>
          <w:t>приложение № 2 к Административному регламенту</w:t>
        </w:r>
      </w:hyperlink>
      <w:r>
        <w:rPr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3.1.1. прием и регистрация заявления и документов, </w:t>
      </w:r>
      <w:r>
        <w:rPr>
          <w:rFonts w:ascii="Times New Roman" w:hAnsi="Times New Roman" w:cs="Times New Roman"/>
          <w:color w:val="000000"/>
          <w:sz w:val="24"/>
          <w:szCs w:val="24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 (в день поступления);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3.1.2. формирование и направление межведомственных запросов (запрос готовится и направляется в первый день проверки документов), получение документов по запросу (в течение трех рабочих дней);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3.1.3. проверка представленных документов (в течение трех рабочих дней), принятие решения о предоставлении (отказе в предоставлении) муниципальной услуги;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color w:val="000000"/>
          <w:szCs w:val="24"/>
        </w:rPr>
        <w:t>3.1.4. выдача результата муниципальной услуги (1 рабочий день).</w:t>
      </w:r>
    </w:p>
    <w:p w:rsidR="00043855" w:rsidRDefault="00043855" w:rsidP="00043855">
      <w:pPr>
        <w:ind w:firstLine="540"/>
        <w:jc w:val="center"/>
        <w:rPr>
          <w:szCs w:val="24"/>
        </w:rPr>
      </w:pPr>
    </w:p>
    <w:p w:rsidR="00043855" w:rsidRDefault="00043855" w:rsidP="00043855">
      <w:pPr>
        <w:ind w:firstLine="540"/>
        <w:jc w:val="center"/>
        <w:rPr>
          <w:color w:val="000000"/>
          <w:szCs w:val="24"/>
        </w:rPr>
      </w:pPr>
      <w:r>
        <w:rPr>
          <w:szCs w:val="24"/>
        </w:rPr>
        <w:t xml:space="preserve">Прием и регистрация заявления и документов, </w:t>
      </w:r>
      <w:r>
        <w:rPr>
          <w:color w:val="000000"/>
          <w:szCs w:val="24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</w:t>
      </w:r>
    </w:p>
    <w:p w:rsidR="00043855" w:rsidRDefault="00043855" w:rsidP="00043855">
      <w:pPr>
        <w:ind w:firstLine="540"/>
        <w:jc w:val="center"/>
        <w:rPr>
          <w:color w:val="000000"/>
          <w:szCs w:val="24"/>
        </w:rPr>
      </w:pP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3.3. Заявление представляется заявителем (представителем заявителя) в Администрацию или МФЦ.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 документа.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Заявление подписывается заявителем либо представителем заявителя.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</w:t>
      </w:r>
      <w:r>
        <w:rPr>
          <w:rFonts w:ascii="Times New Roman" w:hAnsi="Times New Roman" w:cs="Times New Roman"/>
          <w:sz w:val="24"/>
          <w:szCs w:val="24"/>
        </w:rPr>
        <w:lastRenderedPageBreak/>
        <w:t>и подписью руководителя этого юридического лица.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 xml:space="preserve">3.5. При приеме заявления  </w:t>
      </w:r>
      <w:r>
        <w:rPr>
          <w:position w:val="2"/>
          <w:szCs w:val="24"/>
        </w:rPr>
        <w:t>сотрудник администрации, ответственный</w:t>
      </w:r>
      <w:r>
        <w:rPr>
          <w:szCs w:val="24"/>
        </w:rPr>
        <w:t xml:space="preserve"> за прием и регистрацию документов по предоставлению муниципальной услуги проверяет: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>- правильность заполнения заявления;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043855" w:rsidRDefault="00043855" w:rsidP="00043855">
      <w:pPr>
        <w:ind w:firstLine="540"/>
        <w:jc w:val="both"/>
        <w:rPr>
          <w:szCs w:val="24"/>
        </w:rPr>
      </w:pPr>
      <w:r>
        <w:rPr>
          <w:szCs w:val="24"/>
        </w:rPr>
        <w:t>- комплектность документов, прилагаемых к заявлению.</w:t>
      </w:r>
    </w:p>
    <w:p w:rsidR="00043855" w:rsidRDefault="00043855" w:rsidP="0004385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3.6.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3.7. Если заявление и документы представляются заявителем (представителем заявителя) в Администрацию или МФЦ лично, то заявителю (представителю заявителя) то заявителю (представителю заявителя) выдается копия заявления с отметкой о получении.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3.8. В случае, если заявление и документы представлены в Администрацию посредством почтового отправления, копия заявления с отметкой о получении направляется Администрацией заявителю указанным в заявлении способом.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Администрацию.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3.10. Заявление и документы (при их наличии), представленные заявителем (представителем заявителя) через МФЦ передаются МФЦ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position w:val="2"/>
          <w:sz w:val="24"/>
          <w:szCs w:val="24"/>
        </w:rPr>
      </w:pPr>
      <w:r>
        <w:rPr>
          <w:rFonts w:ascii="Times New Roman" w:hAnsi="Times New Roman" w:cs="Times New Roman"/>
          <w:position w:val="2"/>
          <w:sz w:val="24"/>
          <w:szCs w:val="24"/>
        </w:rPr>
        <w:t>3.11.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</w:t>
      </w:r>
      <w:r>
        <w:rPr>
          <w:rFonts w:ascii="Times New Roman" w:hAnsi="Times New Roman"/>
          <w:sz w:val="24"/>
          <w:szCs w:val="24"/>
        </w:rPr>
        <w:t xml:space="preserve"> за прием и регистрацию документов по предоставлению муниципальной услуги, </w:t>
      </w:r>
      <w:r>
        <w:rPr>
          <w:rFonts w:ascii="Times New Roman" w:hAnsi="Times New Roman" w:cs="Times New Roman"/>
          <w:position w:val="2"/>
          <w:sz w:val="24"/>
          <w:szCs w:val="24"/>
        </w:rPr>
        <w:t xml:space="preserve">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>
        <w:rPr>
          <w:rFonts w:ascii="Times New Roman" w:hAnsi="Times New Roman" w:cs="Times New Roman"/>
          <w:sz w:val="24"/>
          <w:szCs w:val="24"/>
        </w:rPr>
        <w:t>ФЗ № 63-ФЗ</w:t>
      </w:r>
      <w:r>
        <w:rPr>
          <w:rFonts w:ascii="Times New Roman" w:hAnsi="Times New Roman" w:cs="Times New Roman"/>
          <w:position w:val="2"/>
          <w:sz w:val="24"/>
          <w:szCs w:val="24"/>
        </w:rPr>
        <w:t>.</w:t>
      </w:r>
    </w:p>
    <w:p w:rsidR="00043855" w:rsidRDefault="00043855" w:rsidP="00043855">
      <w:pPr>
        <w:ind w:firstLine="540"/>
        <w:jc w:val="both"/>
        <w:rPr>
          <w:position w:val="2"/>
          <w:szCs w:val="24"/>
        </w:rPr>
      </w:pPr>
      <w:r>
        <w:rPr>
          <w:position w:val="2"/>
          <w:szCs w:val="24"/>
        </w:rPr>
        <w:t xml:space="preserve"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>
        <w:rPr>
          <w:szCs w:val="24"/>
        </w:rPr>
        <w:t>заявителю направляется отказ в приеме к рассмотрению документов по форме согласно приложению № 3</w:t>
      </w:r>
      <w:r>
        <w:rPr>
          <w:color w:val="FF0000"/>
          <w:position w:val="2"/>
          <w:szCs w:val="24"/>
        </w:rPr>
        <w:t xml:space="preserve"> </w:t>
      </w:r>
      <w:r>
        <w:rPr>
          <w:position w:val="2"/>
          <w:szCs w:val="24"/>
        </w:rPr>
        <w:t xml:space="preserve">к административному регламенту с указанием пунктов статьи 11 ФЗ № 63-ФЗ, которые послужили основанием для принятия указанного решения, </w:t>
      </w:r>
      <w:r>
        <w:rPr>
          <w:szCs w:val="24"/>
        </w:rPr>
        <w:t>указанным заявителем в заявлении способом</w:t>
      </w:r>
      <w:r>
        <w:rPr>
          <w:position w:val="2"/>
          <w:szCs w:val="24"/>
        </w:rPr>
        <w:t>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 xml:space="preserve">3.13. Зарегистрированное заявление и документы при отсутствии оснований, предусмотренных пунктом 2.10 настоящего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3.14. Продолжительность административной процедуры (максимальный срок ее выполнения) составляет 1 рабочий день.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lastRenderedPageBreak/>
        <w:t>3.15.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043855" w:rsidRDefault="00043855" w:rsidP="00043855">
      <w:pPr>
        <w:pStyle w:val="ConsPlusNormal"/>
        <w:ind w:left="57" w:right="57" w:firstLine="53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43855" w:rsidRDefault="00043855" w:rsidP="00043855">
      <w:pPr>
        <w:pStyle w:val="ConsPlusNormal"/>
        <w:ind w:left="57" w:right="57" w:firstLine="539"/>
        <w:jc w:val="center"/>
        <w:rPr>
          <w:rFonts w:ascii="Times New Roman" w:hAnsi="Times New Roman" w:cs="Calibri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hAnsi="Times New Roman" w:cs="Times New Roman"/>
          <w:sz w:val="24"/>
          <w:szCs w:val="24"/>
        </w:rPr>
        <w:t xml:space="preserve">рмирование и направление межведомственных запросов, </w:t>
      </w:r>
      <w:r>
        <w:rPr>
          <w:rFonts w:ascii="Times New Roman" w:hAnsi="Times New Roman" w:cs="Times New Roman"/>
          <w:color w:val="000000"/>
          <w:sz w:val="24"/>
          <w:szCs w:val="24"/>
        </w:rPr>
        <w:t>получение документов по запросу</w:t>
      </w:r>
    </w:p>
    <w:p w:rsidR="00043855" w:rsidRDefault="00043855" w:rsidP="00043855">
      <w:pPr>
        <w:pStyle w:val="ConsPlusNormal"/>
        <w:ind w:left="57" w:right="57" w:firstLine="539"/>
        <w:jc w:val="center"/>
        <w:rPr>
          <w:rFonts w:ascii="Times New Roman" w:hAnsi="Times New Roman"/>
          <w:sz w:val="24"/>
          <w:szCs w:val="24"/>
        </w:rPr>
      </w:pPr>
    </w:p>
    <w:p w:rsidR="00043855" w:rsidRDefault="00043855" w:rsidP="00043855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3.16. Основанием для начала административной процедуры является непредставление заявителем документов, предусмотренных </w:t>
      </w:r>
      <w:hyperlink r:id="rId25" w:anchor="P180" w:history="1">
        <w:r>
          <w:rPr>
            <w:rStyle w:val="a3"/>
            <w:rFonts w:eastAsiaTheme="majorEastAsia"/>
            <w:szCs w:val="24"/>
          </w:rPr>
          <w:t xml:space="preserve">пунктом </w:t>
        </w:r>
      </w:hyperlink>
      <w:r>
        <w:rPr>
          <w:rStyle w:val="a3"/>
          <w:rFonts w:eastAsiaTheme="majorEastAsia"/>
          <w:szCs w:val="24"/>
        </w:rPr>
        <w:t>2.8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3.17. Межведомственные запросы направляются ответственным исполнителем не позднее рабочего дня, следующего за днем принятия заявления к рассмотрению. 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 xml:space="preserve">3.18. Направление межведомственных запросов осуществляется в соответствии с требованиями ФЗ № 210-ФЗ.  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3.19. Ответы на межведомственные запросы на бумажном носителе приобщаются к заявлению.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3.20. Продолжительность административной процедуры (максимальный срок ее выполнения) составляет 3 рабочих дня.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3.21.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услуги.</w:t>
      </w: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Проверка представленных документов, принятие решения о предоставлении (отказе в предоставлении) муниципальной услуги</w:t>
      </w:r>
    </w:p>
    <w:p w:rsidR="00043855" w:rsidRDefault="00043855" w:rsidP="00043855">
      <w:pPr>
        <w:pStyle w:val="ConsPlusNormal"/>
        <w:ind w:left="57" w:right="57" w:firstLine="539"/>
        <w:jc w:val="center"/>
        <w:rPr>
          <w:rFonts w:ascii="Calibri" w:hAnsi="Calibri" w:cs="Calibri"/>
          <w:color w:val="00000A"/>
          <w:sz w:val="24"/>
          <w:szCs w:val="24"/>
        </w:rPr>
      </w:pP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3.22.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3.23. Ответственный исполнитель осуществляет проверку: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3.23.1. полноты и достоверности сведений, содержащихся в представленных документах;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3.23.2. согласованности представленной информации между отдельными документами комплекта;</w:t>
      </w:r>
    </w:p>
    <w:p w:rsidR="00043855" w:rsidRDefault="00043855" w:rsidP="0004385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3.23.3. </w:t>
      </w:r>
      <w:r>
        <w:rPr>
          <w:sz w:val="24"/>
          <w:szCs w:val="24"/>
          <w:lang w:eastAsia="ru-RU"/>
        </w:rPr>
        <w:t>проводят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</w:t>
      </w:r>
      <w:r>
        <w:rPr>
          <w:sz w:val="24"/>
          <w:szCs w:val="24"/>
        </w:rPr>
        <w:t>;</w:t>
      </w:r>
    </w:p>
    <w:p w:rsidR="00043855" w:rsidRDefault="00043855" w:rsidP="0004385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3.24. По результатам проверки представленных документов, в случае отсутствия оснований для отказа в выдаче разрешения на строительство, предусмотренных пунктом 2.11 настоящего административного регламента, ответственный исполнитель подготавливает проект разрешения на строительство.</w:t>
      </w:r>
    </w:p>
    <w:p w:rsidR="00043855" w:rsidRDefault="00043855" w:rsidP="0004385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3.25. Проект разрешения на строительство оформляется в двух экземплярах по установленной форме.</w:t>
      </w:r>
    </w:p>
    <w:p w:rsidR="00043855" w:rsidRDefault="00043855" w:rsidP="0004385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3.26. Копия разрешения на строительство размещается в информационных фондах информационной системы обеспечения градостроительной деятельности (ИСОГД). </w:t>
      </w:r>
    </w:p>
    <w:p w:rsidR="00043855" w:rsidRDefault="00043855" w:rsidP="00043855">
      <w:pPr>
        <w:pStyle w:val="ConsPlusNormal"/>
        <w:tabs>
          <w:tab w:val="left" w:pos="184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3.27. Подготовленный ответственным исполнителем проект разрешения на строительство подписывается начальником отдела в срок, не позднее, чем за один день до истечения установленного срока рассмотрения заявления о выдаче разрешения на строительство.</w:t>
      </w:r>
    </w:p>
    <w:p w:rsidR="00043855" w:rsidRDefault="00043855" w:rsidP="00043855">
      <w:pPr>
        <w:pStyle w:val="a4"/>
        <w:ind w:left="57" w:firstLine="510"/>
        <w:rPr>
          <w:sz w:val="24"/>
          <w:szCs w:val="24"/>
        </w:rPr>
      </w:pPr>
      <w:r>
        <w:rPr>
          <w:sz w:val="24"/>
          <w:szCs w:val="24"/>
        </w:rPr>
        <w:t xml:space="preserve">3.28. В случае выявления оснований для отказа в выдаче разрешения на строительство, указанных в </w:t>
      </w:r>
      <w:hyperlink r:id="rId26" w:anchor="P188" w:history="1">
        <w:r>
          <w:rPr>
            <w:rStyle w:val="a3"/>
            <w:rFonts w:eastAsiaTheme="majorEastAsia"/>
            <w:color w:val="auto"/>
            <w:szCs w:val="24"/>
          </w:rPr>
          <w:t xml:space="preserve">пункте </w:t>
        </w:r>
      </w:hyperlink>
      <w:r>
        <w:rPr>
          <w:sz w:val="24"/>
          <w:szCs w:val="24"/>
        </w:rPr>
        <w:t>2.11 Административного регламента, ответственный исполнитель, в течение трех рабочих дней готовит проект письма об отказе в выдаче разрешения на строительство с указанием причин отказа и с визой начальника Управления (Отдела), представляет на подпись главе Администрации в срок, не позднее, чем за один день до истечения установленного срока рассмотрения заявления о выдаче разрешения на строительство (не позднее четырех рабочих дней со дня поступления заявления).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3.29. Подготовленные проекты документов вместе с документами, представленными заявителем (представителем заявителя), направляются на подпись главе Администрации.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Глава Администрации рассматривает подготовленные проекты документов и подписывает их.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3.30. Результатом административной процедуры является подписанное  разрешение на строительство либо письмо об отказе в таком разрешении.</w:t>
      </w:r>
    </w:p>
    <w:p w:rsidR="00043855" w:rsidRDefault="00043855" w:rsidP="00043855">
      <w:pPr>
        <w:pStyle w:val="ConsPlusNormal"/>
        <w:ind w:left="57" w:right="5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3.31. Максимальный срок выполнения административной процедуры — три рабочих дня со дня поступления заявления ответственному исполнителю.</w:t>
      </w:r>
    </w:p>
    <w:p w:rsidR="00043855" w:rsidRDefault="00043855" w:rsidP="00043855">
      <w:pPr>
        <w:ind w:firstLine="567"/>
        <w:jc w:val="both"/>
        <w:rPr>
          <w:szCs w:val="24"/>
        </w:rPr>
      </w:pPr>
    </w:p>
    <w:p w:rsidR="00043855" w:rsidRDefault="00043855" w:rsidP="00043855">
      <w:pPr>
        <w:pStyle w:val="a4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Выдача результата муниципальной услуги</w:t>
      </w:r>
    </w:p>
    <w:p w:rsidR="00043855" w:rsidRDefault="00043855" w:rsidP="00043855">
      <w:pPr>
        <w:pStyle w:val="a4"/>
        <w:ind w:firstLine="567"/>
        <w:jc w:val="center"/>
        <w:rPr>
          <w:sz w:val="24"/>
          <w:szCs w:val="24"/>
        </w:rPr>
      </w:pPr>
    </w:p>
    <w:p w:rsidR="00043855" w:rsidRDefault="00043855" w:rsidP="00043855">
      <w:pPr>
        <w:ind w:firstLine="709"/>
        <w:jc w:val="both"/>
        <w:rPr>
          <w:szCs w:val="24"/>
        </w:rPr>
      </w:pPr>
      <w:r>
        <w:rPr>
          <w:szCs w:val="24"/>
        </w:rPr>
        <w:t>3.32. Основанием для начала административной процедуры является подписанное разрешение на строительство либо зарегистрированное письмо об отказе в выдаче разрешения на строительство.</w:t>
      </w:r>
    </w:p>
    <w:p w:rsidR="00043855" w:rsidRDefault="00043855" w:rsidP="00043855">
      <w:pPr>
        <w:ind w:firstLine="709"/>
        <w:jc w:val="both"/>
        <w:rPr>
          <w:szCs w:val="24"/>
        </w:rPr>
      </w:pPr>
      <w:r>
        <w:rPr>
          <w:szCs w:val="24"/>
        </w:rPr>
        <w:t>3.33. Разрешения на строительство учитываются в Журнале выданных разрешений на строительство под отдельным порядковым номером.</w:t>
      </w:r>
    </w:p>
    <w:p w:rsidR="00043855" w:rsidRDefault="00043855" w:rsidP="00043855">
      <w:pPr>
        <w:ind w:firstLine="709"/>
        <w:jc w:val="both"/>
        <w:rPr>
          <w:szCs w:val="24"/>
        </w:rPr>
      </w:pPr>
      <w:r>
        <w:rPr>
          <w:szCs w:val="24"/>
        </w:rPr>
        <w:t>Форма Журнала выданных разрешений на строительство приведена в приложении № 4 к настоящему административному регламенту.</w:t>
      </w:r>
    </w:p>
    <w:p w:rsidR="00043855" w:rsidRDefault="00043855" w:rsidP="00043855">
      <w:pPr>
        <w:ind w:firstLine="709"/>
        <w:jc w:val="both"/>
        <w:rPr>
          <w:szCs w:val="24"/>
        </w:rPr>
      </w:pPr>
      <w:r>
        <w:rPr>
          <w:szCs w:val="24"/>
        </w:rPr>
        <w:t>3.34. Документы, относящиеся к предоставлению муниципальной услуги, формируются в отдельное дело по каждому объекту капитального строительства.</w:t>
      </w:r>
    </w:p>
    <w:p w:rsidR="00043855" w:rsidRDefault="00043855" w:rsidP="00043855">
      <w:pPr>
        <w:ind w:firstLine="709"/>
        <w:jc w:val="both"/>
        <w:rPr>
          <w:szCs w:val="24"/>
        </w:rPr>
      </w:pPr>
      <w:r>
        <w:rPr>
          <w:szCs w:val="24"/>
        </w:rPr>
        <w:t>В целях размещения документации в информационных фондах информационной системы обеспечения градостроительной деятельности копии документов, указанных в части 4 статьи 56 Градостроительного кодекса и относящихся к предоставлению муниципальной услуги, и копия служебной записки передаются специалисту Администрации, уполномоченному на ведение информационной системы обеспечения градостроительной деятельности, на бумажном и электронном носителях.</w:t>
      </w:r>
    </w:p>
    <w:p w:rsidR="00043855" w:rsidRDefault="00043855" w:rsidP="00043855">
      <w:pPr>
        <w:ind w:firstLine="709"/>
        <w:jc w:val="both"/>
        <w:rPr>
          <w:szCs w:val="24"/>
        </w:rPr>
      </w:pPr>
      <w:r>
        <w:rPr>
          <w:szCs w:val="24"/>
        </w:rPr>
        <w:t>3.35. Один экземпляр разрешения на строительство или письма об отказе в выдаче разрешения на строительство в течение 1 рабочего дня со дня их регистрации выдаются непосредственно заявителю (его представителю) либо направляются им способом, указанным в заявлении.</w:t>
      </w:r>
    </w:p>
    <w:p w:rsidR="00043855" w:rsidRDefault="00043855" w:rsidP="00043855">
      <w:pPr>
        <w:ind w:firstLine="567"/>
        <w:jc w:val="both"/>
        <w:rPr>
          <w:szCs w:val="24"/>
        </w:rPr>
      </w:pPr>
      <w:r>
        <w:rPr>
          <w:szCs w:val="24"/>
        </w:rPr>
        <w:t>3.36. При наличии в заявлении указания о выдаче результата  предоставления муниципальной услуги через МФЦ по месту представления заявления Администрация обеспечивает его передачу в МФЦ для выдачи заявителю.</w:t>
      </w:r>
    </w:p>
    <w:p w:rsidR="00043855" w:rsidRDefault="00043855" w:rsidP="00043855">
      <w:pPr>
        <w:pStyle w:val="ConsPlusNormal"/>
        <w:tabs>
          <w:tab w:val="left" w:pos="184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3.37. Администрация по заявлению заявителя может выдать разрешение на отдельные этапы строительства, реконструкции на срок, предусмотренный проектной документацией.</w:t>
      </w:r>
    </w:p>
    <w:p w:rsidR="00043855" w:rsidRDefault="00043855" w:rsidP="00043855">
      <w:pPr>
        <w:pStyle w:val="ConsPlusNormal"/>
        <w:tabs>
          <w:tab w:val="left" w:pos="184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3.38. Выдача разрешений на строительство объектов капитального строительства, </w:t>
      </w:r>
      <w:r>
        <w:rPr>
          <w:rFonts w:ascii="Times New Roman" w:hAnsi="Times New Roman" w:cs="Times New Roman"/>
          <w:sz w:val="24"/>
          <w:szCs w:val="24"/>
        </w:rPr>
        <w:lastRenderedPageBreak/>
        <w:t>сведения о которых составляют государственную тайну, осуществляется в соответствии с требованиями законодательства Российской Федерации о государственной тайне.</w:t>
      </w:r>
    </w:p>
    <w:p w:rsidR="00043855" w:rsidRDefault="00043855" w:rsidP="00043855">
      <w:pPr>
        <w:pStyle w:val="ConsPlusNormal"/>
        <w:tabs>
          <w:tab w:val="left" w:pos="1843"/>
        </w:tabs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3.39. Разрешение на строительство выдается на срок, предусмотренный проектом организации строительства объекта капитального строительства.</w:t>
      </w:r>
    </w:p>
    <w:p w:rsidR="00043855" w:rsidRDefault="00043855" w:rsidP="00043855">
      <w:pPr>
        <w:pStyle w:val="ConsPlusNormal"/>
        <w:ind w:firstLine="709"/>
        <w:jc w:val="both"/>
        <w:rPr>
          <w:rFonts w:ascii="Calibri" w:hAnsi="Calibri" w:cs="Calibri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3.40. Продолжительность административной процедуры (максимальный срок ее выполнения) составляет 1 рабочий день.</w:t>
      </w:r>
    </w:p>
    <w:p w:rsidR="00043855" w:rsidRDefault="00043855" w:rsidP="00043855">
      <w:pPr>
        <w:ind w:firstLine="709"/>
        <w:jc w:val="both"/>
        <w:rPr>
          <w:szCs w:val="24"/>
        </w:rPr>
      </w:pPr>
      <w:r>
        <w:rPr>
          <w:szCs w:val="24"/>
        </w:rPr>
        <w:t>3.41. Результатом административной процедуры является выдача заявителю разрешения на строительство либо письма об отказе в выдаче такого разрешения.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V. Формы контроля за исполнением Административного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регламента</w:t>
      </w:r>
    </w:p>
    <w:p w:rsidR="00043855" w:rsidRDefault="00043855" w:rsidP="00043855">
      <w:pPr>
        <w:ind w:firstLine="709"/>
        <w:jc w:val="both"/>
        <w:rPr>
          <w:bCs/>
          <w:szCs w:val="24"/>
        </w:rPr>
      </w:pP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043855" w:rsidRDefault="00043855" w:rsidP="00043855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 (или) Региональный портал.</w:t>
      </w:r>
    </w:p>
    <w:p w:rsidR="00043855" w:rsidRDefault="00043855" w:rsidP="0004385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autoSpaceDE w:val="0"/>
        <w:autoSpaceDN w:val="0"/>
        <w:adjustRightInd w:val="0"/>
        <w:ind w:firstLine="540"/>
        <w:jc w:val="center"/>
        <w:rPr>
          <w:szCs w:val="24"/>
        </w:rPr>
      </w:pPr>
      <w:r>
        <w:rPr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lastRenderedPageBreak/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Региональном портале.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5.4.1. Заявитель может обратиться с жалобой, в том числе, в следующих случаях: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1) нарушение срока регистрации запроса о предоставлении муниципальной услуги;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2) нарушение срока предоставления муниципальной услуги;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lastRenderedPageBreak/>
        <w:t xml:space="preserve">5.4.4. Жалоба на решения и действия (бездействие) главы Администрации подается Главе администрации. 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5.4.5.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Жалоба на решения и действия (бездействия)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5.4.8. В электронном виде жалоба может быть подана заявителем посредством: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а) официального сайта Администрации;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б) электронной почты Администрации;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в) Единого портала;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г) Регионального портала;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д) федеральной муниципальной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5.4.9. Подача жалобы и документов, предусмотренных подпунктами 5.4.5 и 5.4.6. настоящего пункта Административного регламента, в электронном виде осуществляется заявителем (уполномоченным представителем заявителя) в соответствии с законодательством Российской Федерации.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5.4.11. Жалоба может быть подана заявителем через МФЦ.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При этом срок рассмотрения жалобы исчисляется со дня регистрации жалобы в Администрации.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5.5. Жалоба должна содержать: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lastRenderedPageBreak/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5.9. По результатам рассмотрения жалобы принимается одно из следующих решений: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- в удовлетворении жалобы отказывается.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5.10.1.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5.10.2. В случае признания жалобы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43855" w:rsidRDefault="00043855" w:rsidP="00043855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043855" w:rsidRDefault="00043855" w:rsidP="00043855">
      <w:pPr>
        <w:ind w:firstLine="709"/>
        <w:jc w:val="both"/>
        <w:rPr>
          <w:szCs w:val="24"/>
        </w:rPr>
      </w:pPr>
      <w:r>
        <w:rPr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043855" w:rsidRDefault="00043855" w:rsidP="00043855">
      <w:pPr>
        <w:ind w:firstLine="709"/>
        <w:jc w:val="both"/>
        <w:rPr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представлению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«Выдача разрешения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строительство»</w:t>
      </w: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заявления на предоставление муниципальной услуги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«Выдача разрешения на строительство»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Администрации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Никольского района Пензенской области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застройщика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(Ф.И.О. (при наличии)) - для граждан,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наименование организации -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юридических лиц),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индекс и адрес 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(по усмотрению заявителя номера факсов, 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телексов, адрес электронной почты)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 _________________</w:t>
      </w:r>
    </w:p>
    <w:p w:rsidR="00043855" w:rsidRDefault="00043855" w:rsidP="000438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43855" w:rsidRDefault="00043855" w:rsidP="0004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043855" w:rsidRDefault="00043855" w:rsidP="0004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выдать разрешение на строительство с целью ______________________________________________________________</w:t>
      </w:r>
    </w:p>
    <w:p w:rsidR="00043855" w:rsidRDefault="00043855" w:rsidP="0004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3855" w:rsidRDefault="00043855" w:rsidP="000438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(строительства, реконструкции)</w:t>
      </w:r>
    </w:p>
    <w:p w:rsidR="00043855" w:rsidRDefault="00043855" w:rsidP="0004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объекта капитального строительства ______________________________________________________________</w:t>
      </w:r>
    </w:p>
    <w:p w:rsidR="00043855" w:rsidRDefault="00043855" w:rsidP="0004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3855" w:rsidRDefault="00043855" w:rsidP="0004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адресу:  ______________________________________________________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___________________________________________________________;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___________________________________________________________;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___________________________________________________________;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___________________________________________________________.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___________________________________________________________;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___________________________________________________________;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___________________________________________________________;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___________________________________________________________.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___________________________________________________________;</w:t>
      </w:r>
    </w:p>
    <w:p w:rsidR="00043855" w:rsidRDefault="00043855" w:rsidP="0004385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10)__________________________________________________________;</w:t>
      </w:r>
    </w:p>
    <w:p w:rsidR="00043855" w:rsidRDefault="00043855" w:rsidP="0004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Уведомления, в том числе об отказе в выдаче разрешения на строительство, решение об отказе в приеме к рассмотрению документов, расписки и иные результаты рассмотрения документов прошу (нужное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043855" w:rsidTr="000438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направлять в форме электронного документа через личный кабинет Единого портала и (или) Регионального портала</w:t>
            </w:r>
          </w:p>
        </w:tc>
      </w:tr>
      <w:tr w:rsidR="00043855" w:rsidTr="000438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выдать на бумажном носителе непосредственно при личном обращении  заявителя (представителя заявителя) в Администрацию</w:t>
            </w:r>
          </w:p>
        </w:tc>
      </w:tr>
      <w:tr w:rsidR="00043855" w:rsidTr="000438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выдать на бумажном носителе через МФЦ</w:t>
            </w:r>
          </w:p>
        </w:tc>
      </w:tr>
      <w:tr w:rsidR="00043855" w:rsidTr="000438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направлять  на бумажном носителе посредством почтового отправления</w:t>
            </w:r>
          </w:p>
        </w:tc>
      </w:tr>
    </w:tbl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43855" w:rsidRDefault="00043855" w:rsidP="00043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на строительство прошу (нужное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043855" w:rsidTr="000438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направить в форме электронного документа через личный кабинет Единого портала и (или) Регионального портала</w:t>
            </w:r>
          </w:p>
        </w:tc>
      </w:tr>
      <w:tr w:rsidR="00043855" w:rsidTr="000438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выдать на бумажном носителе непосредственно при личном обращении  заявителя (представителя заявителя) в Администрацию</w:t>
            </w:r>
          </w:p>
        </w:tc>
      </w:tr>
      <w:tr w:rsidR="00043855" w:rsidTr="000438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выдать на бумажном носителе через МФЦ</w:t>
            </w:r>
          </w:p>
        </w:tc>
      </w:tr>
      <w:tr w:rsidR="00043855" w:rsidTr="000438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выдать на электронном носителе в Администрации </w:t>
            </w:r>
          </w:p>
        </w:tc>
      </w:tr>
      <w:tr w:rsidR="00043855" w:rsidTr="000438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выдать на электронном носителе через МФЦ</w:t>
            </w:r>
          </w:p>
        </w:tc>
      </w:tr>
      <w:tr w:rsidR="00043855" w:rsidTr="000438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55" w:rsidRDefault="0004385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855" w:rsidRDefault="00043855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направить  на бумажном носителе посредством почтового отправления</w:t>
            </w:r>
          </w:p>
        </w:tc>
      </w:tr>
    </w:tbl>
    <w:p w:rsidR="00043855" w:rsidRDefault="00043855" w:rsidP="0004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Заявитель ____________________________________________ ________________</w:t>
      </w:r>
    </w:p>
    <w:p w:rsidR="00043855" w:rsidRDefault="00043855" w:rsidP="000438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(фамилия, имя, отчество(при наличии))                                            (подпись)</w:t>
      </w:r>
    </w:p>
    <w:p w:rsidR="00043855" w:rsidRDefault="00043855" w:rsidP="000438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43855" w:rsidRDefault="00043855" w:rsidP="00043855">
      <w:pPr>
        <w:pStyle w:val="ConsPlusNonformat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Дата «____» ____________ 20____г.</w:t>
      </w:r>
    </w:p>
    <w:p w:rsidR="00043855" w:rsidRDefault="00043855" w:rsidP="0004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представлению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«Выдача разрешения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строительство»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«Выдача разрешения на строительство»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1721485</wp:posOffset>
                </wp:positionH>
                <wp:positionV relativeFrom="paragraph">
                  <wp:posOffset>106680</wp:posOffset>
                </wp:positionV>
                <wp:extent cx="2710180" cy="337820"/>
                <wp:effectExtent l="0" t="0" r="13970" b="2413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018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Обращение заявителя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26" style="position:absolute;left:0;text-align:left;margin-left:135.55pt;margin-top:8.4pt;width:213.4pt;height:26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Обращение заявителя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-763905</wp:posOffset>
                </wp:positionH>
                <wp:positionV relativeFrom="paragraph">
                  <wp:posOffset>508635</wp:posOffset>
                </wp:positionV>
                <wp:extent cx="2755265" cy="845185"/>
                <wp:effectExtent l="0" t="0" r="26035" b="12065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Прием и регистрация заявления и документов, необходимых для предоставления муниципальной услуги (в день поступления)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27" style="position:absolute;left:0;text-align:left;margin-left:-60.15pt;margin-top:40.05pt;width:216.95pt;height:66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Прием и регистрация заявления и документов, необходимых для предоставления муниципальной услуги (в день поступления)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923290</wp:posOffset>
                </wp:positionH>
                <wp:positionV relativeFrom="paragraph">
                  <wp:posOffset>1339215</wp:posOffset>
                </wp:positionV>
                <wp:extent cx="3324860" cy="704850"/>
                <wp:effectExtent l="0" t="0" r="27940" b="1905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2486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Визирование главой Администрации заявления на предоставление муниципальной услуги (день приема заявления)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28" style="position:absolute;left:0;text-align:left;margin-left:72.7pt;margin-top:105.45pt;width:261.8pt;height:5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Визирование главой Администрации заявления на предоставление муниципальной услуги (день приема заявления)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-782320</wp:posOffset>
                </wp:positionH>
                <wp:positionV relativeFrom="paragraph">
                  <wp:posOffset>1279525</wp:posOffset>
                </wp:positionV>
                <wp:extent cx="1506220" cy="1096645"/>
                <wp:effectExtent l="0" t="0" r="17780" b="27305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6220" cy="1096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Формирование и направление межведомственных запросов</w:t>
                            </w:r>
                          </w:p>
                          <w:p w:rsidR="00430D2B" w:rsidRDefault="00430D2B" w:rsidP="00043855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(в первый день проверки)</w:t>
                            </w:r>
                          </w:p>
                          <w:p w:rsidR="00430D2B" w:rsidRDefault="00430D2B" w:rsidP="00043855">
                            <w:pPr>
                              <w:pStyle w:val="a7"/>
                              <w:jc w:val="both"/>
                            </w:pPr>
                          </w:p>
                          <w:p w:rsidR="00430D2B" w:rsidRDefault="00430D2B" w:rsidP="00043855">
                            <w:pPr>
                              <w:pStyle w:val="a7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29" style="position:absolute;left:0;text-align:left;margin-left:-61.6pt;margin-top:100.75pt;width:118.6pt;height:86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Формирование и направление межведомственных запросов</w:t>
                      </w:r>
                    </w:p>
                    <w:p w:rsidR="00043855" w:rsidRDefault="00043855" w:rsidP="00043855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(в первый день проверки)</w:t>
                      </w:r>
                    </w:p>
                    <w:p w:rsidR="00043855" w:rsidRDefault="00043855" w:rsidP="00043855">
                      <w:pPr>
                        <w:pStyle w:val="a7"/>
                        <w:jc w:val="both"/>
                      </w:pPr>
                    </w:p>
                    <w:p w:rsidR="00043855" w:rsidRDefault="00043855" w:rsidP="00043855">
                      <w:pPr>
                        <w:pStyle w:val="a7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3020060</wp:posOffset>
                </wp:positionV>
                <wp:extent cx="2755265" cy="487680"/>
                <wp:effectExtent l="0" t="0" r="26035" b="266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Соответствие документов предъявляемым требованиям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0" style="position:absolute;left:0;text-align:left;margin-left:83.95pt;margin-top:237.8pt;width:216.95pt;height:38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Соответствие документов предъявляемым требованиям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3624580</wp:posOffset>
                </wp:positionV>
                <wp:extent cx="850900" cy="277495"/>
                <wp:effectExtent l="0" t="0" r="25400" b="2730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09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Нет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1" style="position:absolute;left:0;text-align:left;margin-left:83.95pt;margin-top:285.4pt;width:67pt;height:21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3636010</wp:posOffset>
                </wp:positionV>
                <wp:extent cx="850900" cy="277495"/>
                <wp:effectExtent l="0" t="0" r="25400" b="2730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09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Да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2" style="position:absolute;left:0;text-align:left;margin-left:234.8pt;margin-top:286.3pt;width:67pt;height:21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4086225</wp:posOffset>
                </wp:positionV>
                <wp:extent cx="2433320" cy="932180"/>
                <wp:effectExtent l="0" t="0" r="24130" b="2032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3320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Подготовка письма об отказе в выдаче разрешения на строительство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3" style="position:absolute;left:0;text-align:left;margin-left:43.2pt;margin-top:321.75pt;width:191.6pt;height:73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Подготовка письма об отказе в выдаче разрешения на строительство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5304155</wp:posOffset>
                </wp:positionV>
                <wp:extent cx="2433320" cy="848995"/>
                <wp:effectExtent l="0" t="0" r="24130" b="2730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332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Подписание письма об отказе (не позднее пяти рабочих дней со дня поступления заявления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4" style="position:absolute;left:0;text-align:left;margin-left:43.2pt;margin-top:417.65pt;width:191.6pt;height:66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Подписание письма об отказе (не позднее пяти рабочих дней со дня поступления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6513830</wp:posOffset>
                </wp:positionV>
                <wp:extent cx="2433320" cy="1324610"/>
                <wp:effectExtent l="0" t="0" r="24130" b="2794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3320" cy="132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Выдача письма об отказе в предоставлении</w:t>
                            </w:r>
                          </w:p>
                          <w:p w:rsidR="00430D2B" w:rsidRDefault="00430D2B" w:rsidP="00043855">
                            <w:pPr>
                              <w:pStyle w:val="a7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муниципальной услуги и  уведомление заявителя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(в течение пяти рабочих дней со дня поступления заявления</w:t>
                            </w:r>
                            <w:r>
                              <w:rPr>
                                <w:color w:val="000000"/>
                              </w:rPr>
                              <w:t>)</w:t>
                            </w:r>
                          </w:p>
                          <w:p w:rsidR="00430D2B" w:rsidRDefault="00430D2B" w:rsidP="00043855">
                            <w:pPr>
                              <w:pStyle w:val="ConsPlusNonformat"/>
                              <w:rPr>
                                <w:color w:val="00000A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5" style="position:absolute;left:0;text-align:left;margin-left:43.2pt;margin-top:512.9pt;width:191.6pt;height:104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Выдача письма об отказе в предоставлении</w:t>
                      </w:r>
                    </w:p>
                    <w:p w:rsidR="00043855" w:rsidRDefault="00043855" w:rsidP="00043855">
                      <w:pPr>
                        <w:pStyle w:val="a7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муниципальной услуги и  уведомление заявителя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(в течение пяти рабочих дней со дня поступления заявления</w:t>
                      </w:r>
                      <w:r>
                        <w:rPr>
                          <w:color w:val="000000"/>
                        </w:rPr>
                        <w:t>)</w:t>
                      </w:r>
                    </w:p>
                    <w:p w:rsidR="00043855" w:rsidRDefault="00043855" w:rsidP="00043855">
                      <w:pPr>
                        <w:pStyle w:val="ConsPlusNonformat"/>
                        <w:rPr>
                          <w:color w:val="00000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3329940</wp:posOffset>
                </wp:positionH>
                <wp:positionV relativeFrom="paragraph">
                  <wp:posOffset>4027805</wp:posOffset>
                </wp:positionV>
                <wp:extent cx="2045335" cy="1325245"/>
                <wp:effectExtent l="0" t="0" r="12065" b="2730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5335" cy="1325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Оформление разрешения на строительство не позднее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чем за один день до истечения установленного срока рассмотрения заявления о выдаче разрешения на строительство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6" style="position:absolute;left:0;text-align:left;margin-left:262.2pt;margin-top:317.15pt;width:161.05pt;height:104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Оформление разрешения на строительство не позднее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чем за один день до истечения установленного срока рассмотрения заявления о выдаче разрешения на строительство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3329940</wp:posOffset>
                </wp:positionH>
                <wp:positionV relativeFrom="paragraph">
                  <wp:posOffset>5611495</wp:posOffset>
                </wp:positionV>
                <wp:extent cx="2045335" cy="972820"/>
                <wp:effectExtent l="0" t="0" r="12065" b="1778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5335" cy="972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Подписание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разрешения на строительство (не позднее четырех рабочих дней с момента поступления заявления)</w:t>
                            </w:r>
                          </w:p>
                          <w:p w:rsidR="00430D2B" w:rsidRDefault="00430D2B" w:rsidP="00043855">
                            <w:pPr>
                              <w:pStyle w:val="a7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7" style="position:absolute;left:0;text-align:left;margin-left:262.2pt;margin-top:441.85pt;width:161.05pt;height:76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Подписание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разрешения на строительство (не позднее четырех рабочих дней с момента поступления заявления)</w:t>
                      </w:r>
                    </w:p>
                    <w:p w:rsidR="00043855" w:rsidRDefault="00043855" w:rsidP="00043855">
                      <w:pPr>
                        <w:pStyle w:val="a7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6790690</wp:posOffset>
                </wp:positionV>
                <wp:extent cx="2088515" cy="1068070"/>
                <wp:effectExtent l="0" t="0" r="26035" b="1778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8515" cy="1068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Выдача разрешения на строительство и уведомление заявителя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(не позднее пяти рабочих дней со дня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получения заявления)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38" style="position:absolute;left:0;text-align:left;margin-left:263.7pt;margin-top:534.7pt;width:164.45pt;height:84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Выдача разрешения на строительство и уведомление заявителя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(не позднее пяти рабочих дней со дня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получения заявления)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2822575</wp:posOffset>
                </wp:positionH>
                <wp:positionV relativeFrom="paragraph">
                  <wp:posOffset>634365</wp:posOffset>
                </wp:positionV>
                <wp:extent cx="500380" cy="10795"/>
                <wp:effectExtent l="35242" t="2858" r="68263" b="49212"/>
                <wp:wrapNone/>
                <wp:docPr id="62" name="Соединительная линия уступом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500380" cy="1079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62" o:spid="_x0000_s1026" type="#_x0000_t34" style="position:absolute;margin-left:222.25pt;margin-top:49.95pt;width:39.4pt;height:.85pt;rotation:9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" strokeweight=".26mm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1278890</wp:posOffset>
                </wp:positionV>
                <wp:extent cx="0" cy="83820"/>
                <wp:effectExtent l="76200" t="0" r="57150" b="4953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382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5" o:spid="_x0000_s1026" type="#_x0000_t32" style="position:absolute;margin-left:110.25pt;margin-top:100.7pt;width:0;height:6.6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2444750</wp:posOffset>
                </wp:positionV>
                <wp:extent cx="0" cy="118110"/>
                <wp:effectExtent l="76200" t="0" r="57150" b="5334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811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44.5pt;margin-top:192.5pt;width:0;height:9.3pt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712512" behindDoc="0" locked="0" layoutInCell="1" allowOverlap="1">
                <wp:simplePos x="0" y="0"/>
                <wp:positionH relativeFrom="column">
                  <wp:posOffset>742315</wp:posOffset>
                </wp:positionH>
                <wp:positionV relativeFrom="paragraph">
                  <wp:posOffset>2298065</wp:posOffset>
                </wp:positionV>
                <wp:extent cx="323850" cy="0"/>
                <wp:effectExtent l="38100" t="76200" r="0" b="952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58.45pt;margin-top:180.95pt;width:25.5pt;height:0;flip:x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742315</wp:posOffset>
                </wp:positionH>
                <wp:positionV relativeFrom="paragraph">
                  <wp:posOffset>2776855</wp:posOffset>
                </wp:positionV>
                <wp:extent cx="323850" cy="10795"/>
                <wp:effectExtent l="0" t="57150" r="38100" b="8445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850" cy="1079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58.45pt;margin-top:218.65pt;width:25.5pt;height: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1389380</wp:posOffset>
                </wp:positionH>
                <wp:positionV relativeFrom="paragraph">
                  <wp:posOffset>2082165</wp:posOffset>
                </wp:positionV>
                <wp:extent cx="10795" cy="124460"/>
                <wp:effectExtent l="57150" t="0" r="65405" b="66040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95" cy="12446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0" o:spid="_x0000_s1026" type="#_x0000_t32" style="position:absolute;margin-left:109.4pt;margin-top:163.95pt;width:.85pt;height: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3640455</wp:posOffset>
                </wp:positionV>
                <wp:extent cx="144145" cy="635"/>
                <wp:effectExtent l="52705" t="4445" r="80010" b="60960"/>
                <wp:wrapNone/>
                <wp:docPr id="11" name="Соединительная линия уступом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44145" cy="635"/>
                        </a:xfrm>
                        <a:prstGeom prst="bentConnector3">
                          <a:avLst>
                            <a:gd name="adj1" fmla="val 49778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11" o:spid="_x0000_s1026" type="#_x0000_t34" style="position:absolute;margin-left:108.45pt;margin-top:286.65pt;width:11.35pt;height:.05pt;rotation:9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" adj="10752" strokeweight=".26mm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716608" behindDoc="0" locked="0" layoutInCell="1" allowOverlap="1">
                <wp:simplePos x="0" y="0"/>
                <wp:positionH relativeFrom="column">
                  <wp:posOffset>3366770</wp:posOffset>
                </wp:positionH>
                <wp:positionV relativeFrom="paragraph">
                  <wp:posOffset>3568700</wp:posOffset>
                </wp:positionV>
                <wp:extent cx="0" cy="144145"/>
                <wp:effectExtent l="76200" t="0" r="57150" b="6540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65.1pt;margin-top:281pt;width:0;height:11.35pt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ragraph">
                  <wp:posOffset>5161280</wp:posOffset>
                </wp:positionV>
                <wp:extent cx="0" cy="122555"/>
                <wp:effectExtent l="76200" t="0" r="57150" b="4889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255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114.25pt;margin-top:406.4pt;width:0;height:9.65pt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3821430</wp:posOffset>
                </wp:positionH>
                <wp:positionV relativeFrom="paragraph">
                  <wp:posOffset>3933825</wp:posOffset>
                </wp:positionV>
                <wp:extent cx="10795" cy="146050"/>
                <wp:effectExtent l="57150" t="0" r="65405" b="6350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95" cy="14605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00.9pt;margin-top:309.75pt;width:.85pt;height:11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719680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6254750</wp:posOffset>
                </wp:positionV>
                <wp:extent cx="0" cy="218440"/>
                <wp:effectExtent l="76200" t="0" r="76200" b="4826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844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10.25pt;margin-top:492.5pt;width:0;height:17.2pt;z-index:251719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720704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5515610</wp:posOffset>
                </wp:positionV>
                <wp:extent cx="0" cy="113665"/>
                <wp:effectExtent l="76200" t="0" r="57150" b="5778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366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334.5pt;margin-top:434.3pt;width:0;height:8.95pt;z-index:251720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2227580</wp:posOffset>
                </wp:positionV>
                <wp:extent cx="2755265" cy="631190"/>
                <wp:effectExtent l="0" t="0" r="26035" b="1651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Проверка представленных документов</w:t>
                            </w:r>
                          </w:p>
                          <w:p w:rsidR="00430D2B" w:rsidRDefault="00430D2B" w:rsidP="00043855">
                            <w:pPr>
                              <w:pStyle w:val="a7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(в течение трех рабочих дней со дня поступления заявления)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9" style="position:absolute;left:0;text-align:left;margin-left:83.95pt;margin-top:175.4pt;width:216.95pt;height:49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Проверка представленных документов</w:t>
                      </w:r>
                    </w:p>
                    <w:p w:rsidR="00043855" w:rsidRDefault="00043855" w:rsidP="00043855">
                      <w:pPr>
                        <w:pStyle w:val="a7"/>
                        <w:spacing w:after="0" w:line="240" w:lineRule="auto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(в течение трех рабочих дней со дня поступления заявления)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722752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6704965</wp:posOffset>
                </wp:positionV>
                <wp:extent cx="0" cy="113665"/>
                <wp:effectExtent l="76200" t="0" r="57150" b="57785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366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4" o:spid="_x0000_s1026" type="#_x0000_t32" style="position:absolute;margin-left:341.25pt;margin-top:527.95pt;width:0;height:8.95pt;z-index:251722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3921760</wp:posOffset>
                </wp:positionV>
                <wp:extent cx="0" cy="144145"/>
                <wp:effectExtent l="76200" t="0" r="57150" b="6540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14.1pt;margin-top:308.8pt;width:0;height:11.35pt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-763905</wp:posOffset>
                </wp:positionH>
                <wp:positionV relativeFrom="paragraph">
                  <wp:posOffset>2639060</wp:posOffset>
                </wp:positionV>
                <wp:extent cx="1506220" cy="1049020"/>
                <wp:effectExtent l="0" t="0" r="17780" b="1778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6220" cy="1049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Получение документов по запросу (в течение трех рабочих дней со дня получения запроса)</w:t>
                            </w:r>
                          </w:p>
                          <w:p w:rsidR="00430D2B" w:rsidRDefault="00430D2B" w:rsidP="00043855">
                            <w:pPr>
                              <w:pStyle w:val="a7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0" style="position:absolute;left:0;text-align:left;margin-left:-60.15pt;margin-top:207.8pt;width:118.6pt;height:82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" strokeweight=".26mm">
                <v:path arrowok="t"/>
                <v:textbox>
                  <w:txbxContent>
                    <w:p w:rsidR="00043855" w:rsidRDefault="00043855" w:rsidP="00043855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Получение документов по запросу (в течение трех рабочих дней со дня получения запроса)</w:t>
                      </w:r>
                    </w:p>
                    <w:p w:rsidR="00043855" w:rsidRDefault="00043855" w:rsidP="00043855">
                      <w:pPr>
                        <w:pStyle w:val="a7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725824" behindDoc="0" locked="0" layoutInCell="1" allowOverlap="1">
                <wp:simplePos x="0" y="0"/>
                <wp:positionH relativeFrom="column">
                  <wp:posOffset>1389380</wp:posOffset>
                </wp:positionH>
                <wp:positionV relativeFrom="paragraph">
                  <wp:posOffset>2940050</wp:posOffset>
                </wp:positionV>
                <wp:extent cx="0" cy="144145"/>
                <wp:effectExtent l="76200" t="0" r="57150" b="6540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09.4pt;margin-top:231.5pt;width:0;height:11.35pt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72684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2474595</wp:posOffset>
                </wp:positionV>
                <wp:extent cx="0" cy="144145"/>
                <wp:effectExtent l="76200" t="0" r="57150" b="6540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6.65pt;margin-top:194.85pt;width:0;height:11.35pt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" strokeweight=".26mm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833755</wp:posOffset>
                </wp:positionV>
                <wp:extent cx="1543685" cy="9525"/>
                <wp:effectExtent l="38100" t="76200" r="94615" b="85725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368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156.8pt;margin-top:65.65pt;width:121.55pt;height: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">
                <v:stroke startarrow="block" endarrow="block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508635</wp:posOffset>
                </wp:positionV>
                <wp:extent cx="2705100" cy="888365"/>
                <wp:effectExtent l="0" t="0" r="19050" b="26035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D2B" w:rsidRDefault="00430D2B" w:rsidP="00043855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Отказ в приеме заявления и документов, необходимых для предоставления муниципальной услуги,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                      </w:r>
                          </w:p>
                          <w:p w:rsidR="00430D2B" w:rsidRDefault="00430D2B" w:rsidP="00043855">
                            <w:pPr>
                              <w:pStyle w:val="a7"/>
                              <w:jc w:val="center"/>
                              <w:rPr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(в день поступления)</w:t>
                            </w:r>
                          </w:p>
                          <w:p w:rsidR="00430D2B" w:rsidRDefault="00430D2B" w:rsidP="000438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41" style="position:absolute;left:0;text-align:left;margin-left:278.35pt;margin-top:40.05pt;width:213pt;height:69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">
                <v:textbox>
                  <w:txbxContent>
                    <w:p w:rsidR="00043855" w:rsidRDefault="00043855" w:rsidP="00043855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Отказ в приеме заявления и документов, необходимых для предоставления муниципальной услуги,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                </w:r>
                    </w:p>
                    <w:p w:rsidR="00043855" w:rsidRDefault="00043855" w:rsidP="00043855">
                      <w:pPr>
                        <w:pStyle w:val="a7"/>
                        <w:jc w:val="center"/>
                        <w:rPr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auto"/>
                          <w:sz w:val="16"/>
                          <w:szCs w:val="16"/>
                        </w:rPr>
                        <w:t>(в день поступления)</w:t>
                      </w:r>
                    </w:p>
                    <w:p w:rsidR="00043855" w:rsidRDefault="00043855" w:rsidP="00043855"/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5592445</wp:posOffset>
                </wp:positionH>
                <wp:positionV relativeFrom="paragraph">
                  <wp:posOffset>1279525</wp:posOffset>
                </wp:positionV>
                <wp:extent cx="9525" cy="369570"/>
                <wp:effectExtent l="38100" t="0" r="66675" b="4953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69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440.35pt;margin-top:100.75pt;width:.75pt;height:29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4763770</wp:posOffset>
                </wp:positionH>
                <wp:positionV relativeFrom="paragraph">
                  <wp:posOffset>1646555</wp:posOffset>
                </wp:positionV>
                <wp:extent cx="1600200" cy="1231265"/>
                <wp:effectExtent l="0" t="0" r="19050" b="26035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23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D2B" w:rsidRDefault="00430D2B" w:rsidP="000438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position w:val="2"/>
                                <w:sz w:val="18"/>
                                <w:szCs w:val="18"/>
                              </w:rPr>
                              <w:t>подготовка отказа в приеме к рассмотрению заявления и направление заявителю</w:t>
                            </w:r>
                            <w:r>
                              <w:rPr>
                                <w:b/>
                                <w:position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18"/>
                                <w:szCs w:val="18"/>
                              </w:rPr>
                              <w:t>уведомления (в день поступления заявления)</w:t>
                            </w:r>
                          </w:p>
                          <w:p w:rsidR="00430D2B" w:rsidRDefault="00430D2B" w:rsidP="000438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9" o:spid="_x0000_s1042" style="position:absolute;left:0;text-align:left;margin-left:375.1pt;margin-top:129.65pt;width:126pt;height:96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">
                <v:textbox>
                  <w:txbxContent>
                    <w:p w:rsidR="00043855" w:rsidRDefault="00043855" w:rsidP="0004385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position w:val="2"/>
                          <w:sz w:val="18"/>
                          <w:szCs w:val="18"/>
                        </w:rPr>
                        <w:t>подготовка отказа в приеме к рассмотрению заявления и направление заявителю</w:t>
                      </w:r>
                      <w:r>
                        <w:rPr>
                          <w:b/>
                          <w:position w:val="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position w:val="2"/>
                          <w:sz w:val="18"/>
                          <w:szCs w:val="18"/>
                        </w:rPr>
                        <w:t>уведомления (в день поступления заявления)</w:t>
                      </w:r>
                    </w:p>
                    <w:p w:rsidR="00043855" w:rsidRDefault="00043855" w:rsidP="00043855"/>
                  </w:txbxContent>
                </v:textbox>
              </v:rect>
            </w:pict>
          </mc:Fallback>
        </mc:AlternateContent>
      </w:r>
    </w:p>
    <w:p w:rsidR="00043855" w:rsidRDefault="00043855" w:rsidP="00043855">
      <w:pPr>
        <w:jc w:val="center"/>
        <w:rPr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jc w:val="center"/>
        <w:rPr>
          <w:szCs w:val="24"/>
        </w:rPr>
      </w:pPr>
    </w:p>
    <w:tbl>
      <w:tblPr>
        <w:tblW w:w="9840" w:type="dxa"/>
        <w:tblInd w:w="-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2266"/>
        <w:gridCol w:w="3977"/>
        <w:gridCol w:w="136"/>
        <w:gridCol w:w="126"/>
      </w:tblGrid>
      <w:tr w:rsidR="00043855" w:rsidTr="00043855">
        <w:tc>
          <w:tcPr>
            <w:tcW w:w="3335" w:type="dxa"/>
          </w:tcPr>
          <w:p w:rsidR="00043855" w:rsidRDefault="00043855">
            <w:pPr>
              <w:snapToGrid w:val="0"/>
              <w:spacing w:line="276" w:lineRule="auto"/>
              <w:jc w:val="both"/>
              <w:rPr>
                <w:b/>
                <w:szCs w:val="24"/>
              </w:rPr>
            </w:pPr>
          </w:p>
        </w:tc>
        <w:tc>
          <w:tcPr>
            <w:tcW w:w="2266" w:type="dxa"/>
          </w:tcPr>
          <w:p w:rsidR="00043855" w:rsidRDefault="00043855">
            <w:pPr>
              <w:snapToGrid w:val="0"/>
              <w:spacing w:line="276" w:lineRule="auto"/>
              <w:jc w:val="both"/>
              <w:rPr>
                <w:b/>
                <w:szCs w:val="24"/>
              </w:rPr>
            </w:pPr>
          </w:p>
        </w:tc>
        <w:tc>
          <w:tcPr>
            <w:tcW w:w="3977" w:type="dxa"/>
          </w:tcPr>
          <w:p w:rsidR="00043855" w:rsidRDefault="00043855">
            <w:pPr>
              <w:spacing w:line="276" w:lineRule="auto"/>
              <w:jc w:val="right"/>
              <w:rPr>
                <w:szCs w:val="24"/>
              </w:rPr>
            </w:pPr>
          </w:p>
          <w:p w:rsidR="00043855" w:rsidRDefault="00043855">
            <w:pPr>
              <w:spacing w:line="276" w:lineRule="auto"/>
              <w:jc w:val="right"/>
              <w:rPr>
                <w:szCs w:val="24"/>
              </w:rPr>
            </w:pPr>
            <w:r>
              <w:rPr>
                <w:szCs w:val="24"/>
              </w:rPr>
              <w:t>Приложение № 3</w:t>
            </w:r>
          </w:p>
          <w:p w:rsidR="00043855" w:rsidRDefault="00043855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муниципальной услуги «Выдача разрешения</w:t>
            </w:r>
          </w:p>
          <w:p w:rsidR="00043855" w:rsidRDefault="00043855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строительство»</w:t>
            </w:r>
          </w:p>
          <w:p w:rsidR="00043855" w:rsidRDefault="00043855">
            <w:pPr>
              <w:spacing w:line="276" w:lineRule="auto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043855" w:rsidRDefault="00043855">
            <w:pPr>
              <w:spacing w:line="276" w:lineRule="auto"/>
              <w:jc w:val="right"/>
              <w:rPr>
                <w:szCs w:val="24"/>
              </w:rPr>
            </w:pPr>
          </w:p>
        </w:tc>
        <w:tc>
          <w:tcPr>
            <w:tcW w:w="136" w:type="dxa"/>
          </w:tcPr>
          <w:p w:rsidR="00043855" w:rsidRDefault="00043855">
            <w:pPr>
              <w:snapToGrid w:val="0"/>
              <w:spacing w:line="276" w:lineRule="auto"/>
              <w:rPr>
                <w:b/>
                <w:szCs w:val="24"/>
              </w:rPr>
            </w:pPr>
          </w:p>
        </w:tc>
        <w:tc>
          <w:tcPr>
            <w:tcW w:w="126" w:type="dxa"/>
          </w:tcPr>
          <w:p w:rsidR="00043855" w:rsidRDefault="00043855">
            <w:pPr>
              <w:snapToGrid w:val="0"/>
              <w:spacing w:line="276" w:lineRule="auto"/>
              <w:rPr>
                <w:b/>
                <w:szCs w:val="24"/>
              </w:rPr>
            </w:pPr>
          </w:p>
        </w:tc>
      </w:tr>
    </w:tbl>
    <w:p w:rsidR="00043855" w:rsidRDefault="00043855" w:rsidP="00043855">
      <w:pPr>
        <w:ind w:firstLine="698"/>
        <w:jc w:val="right"/>
        <w:rPr>
          <w:szCs w:val="24"/>
        </w:rPr>
      </w:pPr>
      <w:r>
        <w:rPr>
          <w:szCs w:val="24"/>
        </w:rPr>
        <w:t>______________________________________________</w:t>
      </w:r>
    </w:p>
    <w:p w:rsidR="00043855" w:rsidRDefault="00043855" w:rsidP="00043855">
      <w:pPr>
        <w:ind w:left="5040"/>
        <w:jc w:val="center"/>
        <w:rPr>
          <w:szCs w:val="24"/>
        </w:rPr>
      </w:pPr>
      <w:r>
        <w:rPr>
          <w:szCs w:val="24"/>
        </w:rPr>
        <w:t>(Ф.И.О.(отчество при наличии) заявителя, адрес регистрации</w:t>
      </w:r>
    </w:p>
    <w:p w:rsidR="00043855" w:rsidRDefault="00043855" w:rsidP="00043855">
      <w:pPr>
        <w:jc w:val="right"/>
        <w:rPr>
          <w:szCs w:val="24"/>
        </w:rPr>
      </w:pPr>
      <w:r>
        <w:rPr>
          <w:szCs w:val="24"/>
        </w:rPr>
        <w:t xml:space="preserve">                                                                              ______________________________________________</w:t>
      </w:r>
    </w:p>
    <w:p w:rsidR="00043855" w:rsidRDefault="00043855" w:rsidP="00043855">
      <w:pPr>
        <w:ind w:left="5040"/>
        <w:jc w:val="center"/>
        <w:rPr>
          <w:szCs w:val="24"/>
        </w:rPr>
      </w:pPr>
      <w:r>
        <w:rPr>
          <w:szCs w:val="24"/>
        </w:rPr>
        <w:t>наименование заявителя, место нахождения)</w:t>
      </w:r>
    </w:p>
    <w:p w:rsidR="00043855" w:rsidRDefault="00043855" w:rsidP="00043855">
      <w:pPr>
        <w:jc w:val="center"/>
        <w:rPr>
          <w:szCs w:val="24"/>
        </w:rPr>
      </w:pPr>
      <w:r>
        <w:rPr>
          <w:b/>
          <w:color w:val="26282F"/>
          <w:szCs w:val="24"/>
        </w:rPr>
        <w:t>Отказ</w:t>
      </w:r>
    </w:p>
    <w:p w:rsidR="00043855" w:rsidRDefault="00043855" w:rsidP="00043855">
      <w:pPr>
        <w:jc w:val="center"/>
        <w:rPr>
          <w:szCs w:val="24"/>
        </w:rPr>
      </w:pPr>
      <w:r>
        <w:rPr>
          <w:b/>
          <w:color w:val="26282F"/>
          <w:szCs w:val="24"/>
        </w:rPr>
        <w:t xml:space="preserve">в приеме к рассмотрению документов для предоставления </w:t>
      </w:r>
      <w:r>
        <w:rPr>
          <w:b/>
          <w:szCs w:val="24"/>
        </w:rPr>
        <w:t xml:space="preserve">муниципальной услуги </w:t>
      </w:r>
    </w:p>
    <w:p w:rsidR="00043855" w:rsidRDefault="00043855" w:rsidP="00043855">
      <w:pPr>
        <w:jc w:val="center"/>
        <w:rPr>
          <w:szCs w:val="24"/>
        </w:rPr>
      </w:pPr>
      <w:r>
        <w:rPr>
          <w:b/>
          <w:szCs w:val="24"/>
        </w:rPr>
        <w:t>«Выдача разрешения на строительство»</w:t>
      </w:r>
    </w:p>
    <w:p w:rsidR="00043855" w:rsidRDefault="00043855" w:rsidP="00043855">
      <w:pPr>
        <w:ind w:firstLine="708"/>
        <w:rPr>
          <w:szCs w:val="24"/>
        </w:rPr>
      </w:pPr>
      <w:r>
        <w:rPr>
          <w:szCs w:val="24"/>
        </w:rPr>
        <w:lastRenderedPageBreak/>
        <w:t>Вам отказано в приеме к рассмотрению документов,  представленных  Вами  для  получения муниципальной услуги в __________________________________________________________________</w:t>
      </w:r>
    </w:p>
    <w:p w:rsidR="00043855" w:rsidRDefault="00043855" w:rsidP="00043855">
      <w:pPr>
        <w:rPr>
          <w:szCs w:val="24"/>
        </w:rPr>
      </w:pPr>
      <w:r>
        <w:rPr>
          <w:szCs w:val="24"/>
        </w:rPr>
        <w:t>__________________________________________________________________</w:t>
      </w:r>
    </w:p>
    <w:p w:rsidR="00043855" w:rsidRDefault="00043855" w:rsidP="00043855">
      <w:pPr>
        <w:jc w:val="center"/>
        <w:rPr>
          <w:szCs w:val="24"/>
        </w:rPr>
      </w:pPr>
      <w:r>
        <w:rPr>
          <w:szCs w:val="24"/>
        </w:rPr>
        <w:t>(указать орган либо учреждение, в которое поданы документы)</w:t>
      </w:r>
    </w:p>
    <w:p w:rsidR="00043855" w:rsidRDefault="00043855" w:rsidP="00043855">
      <w:pPr>
        <w:rPr>
          <w:szCs w:val="24"/>
        </w:rPr>
      </w:pPr>
      <w:r>
        <w:rPr>
          <w:szCs w:val="24"/>
        </w:rPr>
        <w:t>по следующим основаниям __________________________________________</w:t>
      </w:r>
    </w:p>
    <w:p w:rsidR="00043855" w:rsidRDefault="00043855" w:rsidP="00043855">
      <w:pPr>
        <w:rPr>
          <w:szCs w:val="24"/>
        </w:rPr>
      </w:pPr>
      <w:r>
        <w:rPr>
          <w:szCs w:val="24"/>
        </w:rPr>
        <w:t>__________________________________________________________________</w:t>
      </w:r>
    </w:p>
    <w:p w:rsidR="00043855" w:rsidRDefault="00043855" w:rsidP="00043855">
      <w:pPr>
        <w:rPr>
          <w:szCs w:val="24"/>
        </w:rPr>
      </w:pPr>
      <w:r>
        <w:rPr>
          <w:szCs w:val="24"/>
        </w:rPr>
        <w:t>__________________________________________________________________</w:t>
      </w:r>
    </w:p>
    <w:p w:rsidR="00043855" w:rsidRDefault="00043855" w:rsidP="00043855">
      <w:pPr>
        <w:jc w:val="center"/>
        <w:rPr>
          <w:szCs w:val="24"/>
        </w:rPr>
      </w:pPr>
      <w:r>
        <w:rPr>
          <w:szCs w:val="24"/>
        </w:rPr>
        <w:t xml:space="preserve"> (указываются причины отказа в приеме к рассмотрению документов со ссылкой на правовой акт)</w:t>
      </w:r>
    </w:p>
    <w:p w:rsidR="00043855" w:rsidRDefault="00043855" w:rsidP="00043855">
      <w:pPr>
        <w:ind w:firstLine="708"/>
        <w:jc w:val="both"/>
        <w:rPr>
          <w:szCs w:val="24"/>
        </w:rPr>
      </w:pPr>
      <w:r>
        <w:rPr>
          <w:szCs w:val="24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043855" w:rsidRDefault="00043855" w:rsidP="00043855">
      <w:pPr>
        <w:ind w:firstLine="708"/>
        <w:jc w:val="both"/>
        <w:rPr>
          <w:szCs w:val="24"/>
        </w:rPr>
      </w:pPr>
      <w:r>
        <w:rPr>
          <w:szCs w:val="24"/>
        </w:rPr>
        <w:t xml:space="preserve">В соответствии с законодательством Российской Федерации Вы вправе обжаловать отказ в приеме к рассмотрению документов в досудебном порядке путем обращения с жалобой в </w:t>
      </w:r>
    </w:p>
    <w:p w:rsidR="00043855" w:rsidRDefault="00043855" w:rsidP="00043855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</w:t>
      </w:r>
    </w:p>
    <w:p w:rsidR="00043855" w:rsidRDefault="00043855" w:rsidP="00043855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__________________________________________________________________,</w:t>
      </w:r>
    </w:p>
    <w:p w:rsidR="00043855" w:rsidRDefault="00043855" w:rsidP="00043855">
      <w:pPr>
        <w:jc w:val="both"/>
        <w:rPr>
          <w:szCs w:val="24"/>
        </w:rPr>
      </w:pPr>
      <w:r>
        <w:rPr>
          <w:szCs w:val="24"/>
        </w:rPr>
        <w:t>а также обратиться за защитой своих законных прав и интересов в  судебные органы.</w:t>
      </w:r>
    </w:p>
    <w:p w:rsidR="00043855" w:rsidRDefault="00043855" w:rsidP="00043855">
      <w:pPr>
        <w:jc w:val="both"/>
        <w:rPr>
          <w:szCs w:val="24"/>
        </w:rPr>
      </w:pPr>
    </w:p>
    <w:p w:rsidR="00043855" w:rsidRDefault="00043855" w:rsidP="00043855">
      <w:pPr>
        <w:rPr>
          <w:szCs w:val="24"/>
        </w:rPr>
      </w:pPr>
      <w:r>
        <w:rPr>
          <w:szCs w:val="24"/>
        </w:rPr>
        <w:t>________________________________________     ________________________</w:t>
      </w:r>
    </w:p>
    <w:p w:rsidR="00043855" w:rsidRDefault="00043855" w:rsidP="00043855">
      <w:pPr>
        <w:rPr>
          <w:szCs w:val="24"/>
        </w:rPr>
      </w:pPr>
      <w:r>
        <w:rPr>
          <w:szCs w:val="24"/>
        </w:rPr>
        <w:t xml:space="preserve">     (Ф.И.О. (отчество при наличии), должность сотрудника,                                                                                                    (подпись)</w:t>
      </w:r>
    </w:p>
    <w:p w:rsidR="00043855" w:rsidRDefault="00043855" w:rsidP="00043855">
      <w:pPr>
        <w:rPr>
          <w:szCs w:val="24"/>
        </w:rPr>
      </w:pPr>
      <w:r>
        <w:rPr>
          <w:szCs w:val="24"/>
        </w:rPr>
        <w:t xml:space="preserve">      осуществляющего прием документов)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3855" w:rsidRDefault="00043855" w:rsidP="00043855">
      <w:pPr>
        <w:rPr>
          <w:szCs w:val="24"/>
        </w:rPr>
        <w:sectPr w:rsidR="00043855">
          <w:pgSz w:w="11906" w:h="16838"/>
          <w:pgMar w:top="907" w:right="737" w:bottom="709" w:left="1588" w:header="720" w:footer="720" w:gutter="0"/>
          <w:cols w:space="720"/>
        </w:sectPr>
      </w:pPr>
    </w:p>
    <w:p w:rsidR="00043855" w:rsidRDefault="00043855" w:rsidP="00043855">
      <w:pPr>
        <w:jc w:val="both"/>
        <w:rPr>
          <w:szCs w:val="24"/>
        </w:rPr>
      </w:pPr>
    </w:p>
    <w:p w:rsidR="00043855" w:rsidRDefault="00043855" w:rsidP="00043855">
      <w:pPr>
        <w:jc w:val="right"/>
        <w:rPr>
          <w:szCs w:val="24"/>
        </w:rPr>
      </w:pPr>
      <w:r>
        <w:rPr>
          <w:szCs w:val="24"/>
        </w:rPr>
        <w:t>Приложение № 4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представлению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«Выдача разрешения</w:t>
      </w:r>
    </w:p>
    <w:p w:rsidR="00043855" w:rsidRDefault="00043855" w:rsidP="000438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строительство»</w:t>
      </w:r>
    </w:p>
    <w:p w:rsidR="00043855" w:rsidRDefault="00043855" w:rsidP="00043855">
      <w:pPr>
        <w:jc w:val="center"/>
        <w:rPr>
          <w:szCs w:val="24"/>
        </w:rPr>
      </w:pPr>
    </w:p>
    <w:p w:rsidR="00043855" w:rsidRDefault="00043855" w:rsidP="00043855">
      <w:pPr>
        <w:jc w:val="center"/>
        <w:rPr>
          <w:b/>
          <w:szCs w:val="24"/>
        </w:rPr>
      </w:pPr>
    </w:p>
    <w:p w:rsidR="00043855" w:rsidRDefault="00043855" w:rsidP="00043855">
      <w:pPr>
        <w:jc w:val="center"/>
        <w:rPr>
          <w:szCs w:val="24"/>
        </w:rPr>
      </w:pPr>
      <w:r>
        <w:rPr>
          <w:b/>
          <w:szCs w:val="24"/>
        </w:rPr>
        <w:t>Журнал выданных разрешений на строительство</w:t>
      </w:r>
    </w:p>
    <w:p w:rsidR="00043855" w:rsidRDefault="00043855" w:rsidP="00043855">
      <w:pPr>
        <w:jc w:val="both"/>
        <w:rPr>
          <w:szCs w:val="24"/>
        </w:rPr>
      </w:pPr>
    </w:p>
    <w:tbl>
      <w:tblPr>
        <w:tblW w:w="0" w:type="auto"/>
        <w:tblInd w:w="-228" w:type="dxa"/>
        <w:tblLayout w:type="fixed"/>
        <w:tblCellMar>
          <w:top w:w="102" w:type="dxa"/>
          <w:left w:w="5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6"/>
        <w:gridCol w:w="2915"/>
        <w:gridCol w:w="2126"/>
        <w:gridCol w:w="4273"/>
        <w:gridCol w:w="2486"/>
        <w:gridCol w:w="2485"/>
      </w:tblGrid>
      <w:tr w:rsidR="00043855" w:rsidTr="00043855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3855" w:rsidRDefault="00043855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</w:t>
            </w:r>
          </w:p>
          <w:p w:rsidR="00043855" w:rsidRDefault="00043855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п/п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3855" w:rsidRDefault="00043855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и реквизиты входящего документа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3855" w:rsidRDefault="00043855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Застройщик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3855" w:rsidRDefault="00043855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и адрес объекта капитального строительства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Дата  </w:t>
            </w:r>
          </w:p>
          <w:p w:rsidR="00043855" w:rsidRDefault="00043855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 № разрешения на строительство</w:t>
            </w:r>
          </w:p>
          <w:p w:rsidR="00043855" w:rsidRDefault="00043855">
            <w:pPr>
              <w:spacing w:line="276" w:lineRule="auto"/>
              <w:jc w:val="center"/>
              <w:rPr>
                <w:b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3855" w:rsidRDefault="00043855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Дата и роспись в получении</w:t>
            </w:r>
          </w:p>
          <w:p w:rsidR="00043855" w:rsidRDefault="0004385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(отметка о направлении (выдаче) в эл. виде с указанием даты) </w:t>
            </w:r>
          </w:p>
        </w:tc>
      </w:tr>
      <w:tr w:rsidR="00043855" w:rsidTr="00043855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</w:tr>
      <w:tr w:rsidR="00043855" w:rsidTr="00043855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</w:tr>
      <w:tr w:rsidR="00043855" w:rsidTr="00043855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855" w:rsidRDefault="00043855">
            <w:pPr>
              <w:spacing w:line="276" w:lineRule="auto"/>
              <w:rPr>
                <w:szCs w:val="24"/>
              </w:rPr>
            </w:pPr>
          </w:p>
        </w:tc>
      </w:tr>
    </w:tbl>
    <w:p w:rsidR="00043855" w:rsidRDefault="00043855" w:rsidP="00043855">
      <w:pPr>
        <w:rPr>
          <w:szCs w:val="24"/>
        </w:rPr>
        <w:sectPr w:rsidR="00043855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833409" w:rsidRDefault="00833409" w:rsidP="00043855">
      <w:pPr>
        <w:pStyle w:val="ConsPlusNormal"/>
        <w:jc w:val="center"/>
      </w:pPr>
    </w:p>
    <w:sectPr w:rsidR="00833409" w:rsidSect="00043855">
      <w:pgSz w:w="11906" w:h="16838"/>
      <w:pgMar w:top="907" w:right="737" w:bottom="907" w:left="1588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C9"/>
    <w:rsid w:val="00043855"/>
    <w:rsid w:val="00430D2B"/>
    <w:rsid w:val="004A40C9"/>
    <w:rsid w:val="005F37FA"/>
    <w:rsid w:val="00833409"/>
    <w:rsid w:val="00922DEF"/>
    <w:rsid w:val="00AA099A"/>
    <w:rsid w:val="00AC47CA"/>
    <w:rsid w:val="00AD3787"/>
    <w:rsid w:val="00BB362B"/>
    <w:rsid w:val="00D3785C"/>
    <w:rsid w:val="00E332EC"/>
    <w:rsid w:val="00F2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C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043855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A4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A4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ConsPlusNormal">
    <w:name w:val="ConsPlusNormal"/>
    <w:link w:val="ConsPlusNormal0"/>
    <w:uiPriority w:val="99"/>
    <w:rsid w:val="004A40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A40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nhideWhenUsed/>
    <w:rsid w:val="004A40C9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4A40C9"/>
    <w:pPr>
      <w:suppressAutoHyphens/>
      <w:jc w:val="both"/>
    </w:pPr>
    <w:rPr>
      <w:rFonts w:eastAsia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4A40C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 Spacing"/>
    <w:uiPriority w:val="99"/>
    <w:qFormat/>
    <w:rsid w:val="004A40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4A40C9"/>
  </w:style>
  <w:style w:type="paragraph" w:customStyle="1" w:styleId="a7">
    <w:name w:val="Содержимое врезки"/>
    <w:basedOn w:val="a"/>
    <w:uiPriority w:val="99"/>
    <w:qFormat/>
    <w:rsid w:val="004A40C9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formattext">
    <w:name w:val="formattext"/>
    <w:basedOn w:val="a"/>
    <w:rsid w:val="004A40C9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4A40C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Textbody">
    <w:name w:val="Text body"/>
    <w:basedOn w:val="a"/>
    <w:uiPriority w:val="99"/>
    <w:rsid w:val="004A40C9"/>
    <w:pPr>
      <w:widowControl w:val="0"/>
      <w:suppressAutoHyphens/>
      <w:spacing w:after="120"/>
      <w:textAlignment w:val="baseline"/>
    </w:pPr>
    <w:rPr>
      <w:rFonts w:eastAsia="SimSun" w:cs="Mangal"/>
      <w:kern w:val="1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semiHidden/>
    <w:rsid w:val="0004385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043855"/>
    <w:rPr>
      <w:color w:val="800080" w:themeColor="followedHyperlink"/>
      <w:u w:val="single"/>
    </w:rPr>
  </w:style>
  <w:style w:type="paragraph" w:styleId="10">
    <w:name w:val="index 1"/>
    <w:basedOn w:val="a"/>
    <w:next w:val="a"/>
    <w:autoRedefine/>
    <w:uiPriority w:val="99"/>
    <w:semiHidden/>
    <w:unhideWhenUsed/>
    <w:rsid w:val="00043855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</w:rPr>
  </w:style>
  <w:style w:type="paragraph" w:styleId="a9">
    <w:name w:val="footnote text"/>
    <w:basedOn w:val="a"/>
    <w:link w:val="aa"/>
    <w:uiPriority w:val="99"/>
    <w:semiHidden/>
    <w:unhideWhenUsed/>
    <w:rsid w:val="00043855"/>
    <w:rPr>
      <w:rFonts w:ascii="Calibri" w:hAnsi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4385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043855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43855"/>
    <w:rPr>
      <w:rFonts w:ascii="Calibri" w:eastAsia="Calibri" w:hAnsi="Calibri" w:cs="Times New Roman"/>
      <w:color w:val="00000A"/>
      <w:sz w:val="20"/>
      <w:szCs w:val="20"/>
    </w:rPr>
  </w:style>
  <w:style w:type="paragraph" w:styleId="ad">
    <w:name w:val="footer"/>
    <w:basedOn w:val="a"/>
    <w:link w:val="ae"/>
    <w:uiPriority w:val="99"/>
    <w:semiHidden/>
    <w:unhideWhenUsed/>
    <w:rsid w:val="00043855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43855"/>
    <w:rPr>
      <w:rFonts w:ascii="Calibri" w:eastAsia="Calibri" w:hAnsi="Calibri" w:cs="Times New Roman"/>
      <w:color w:val="00000A"/>
      <w:sz w:val="20"/>
      <w:szCs w:val="20"/>
    </w:rPr>
  </w:style>
  <w:style w:type="paragraph" w:styleId="af">
    <w:name w:val="index heading"/>
    <w:basedOn w:val="a"/>
    <w:uiPriority w:val="99"/>
    <w:semiHidden/>
    <w:unhideWhenUsed/>
    <w:rsid w:val="00043855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</w:rPr>
  </w:style>
  <w:style w:type="paragraph" w:styleId="af0">
    <w:name w:val="List"/>
    <w:basedOn w:val="a4"/>
    <w:uiPriority w:val="99"/>
    <w:semiHidden/>
    <w:unhideWhenUsed/>
    <w:rsid w:val="00043855"/>
    <w:pPr>
      <w:spacing w:after="140" w:line="288" w:lineRule="auto"/>
      <w:jc w:val="left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styleId="af1">
    <w:name w:val="Title"/>
    <w:basedOn w:val="a"/>
    <w:link w:val="af2"/>
    <w:uiPriority w:val="99"/>
    <w:qFormat/>
    <w:rsid w:val="00043855"/>
    <w:pPr>
      <w:suppressLineNumbers/>
      <w:suppressAutoHyphens/>
      <w:spacing w:before="120" w:after="120" w:line="276" w:lineRule="auto"/>
    </w:pPr>
    <w:rPr>
      <w:rFonts w:ascii="Cambria" w:hAnsi="Cambria"/>
      <w:b/>
      <w:color w:val="00000A"/>
      <w:kern w:val="28"/>
      <w:sz w:val="32"/>
      <w:szCs w:val="20"/>
    </w:rPr>
  </w:style>
  <w:style w:type="character" w:customStyle="1" w:styleId="af2">
    <w:name w:val="Название Знак"/>
    <w:basedOn w:val="a0"/>
    <w:link w:val="af1"/>
    <w:uiPriority w:val="99"/>
    <w:rsid w:val="00043855"/>
    <w:rPr>
      <w:rFonts w:ascii="Cambria" w:eastAsia="Calibri" w:hAnsi="Cambria" w:cs="Times New Roman"/>
      <w:b/>
      <w:color w:val="00000A"/>
      <w:kern w:val="28"/>
      <w:sz w:val="32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043855"/>
    <w:pPr>
      <w:suppressAutoHyphens/>
    </w:pPr>
    <w:rPr>
      <w:rFonts w:ascii="Tahoma" w:hAnsi="Tahoma"/>
      <w:color w:val="00000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43855"/>
    <w:rPr>
      <w:rFonts w:ascii="Tahoma" w:eastAsia="Calibri" w:hAnsi="Tahoma" w:cs="Times New Roman"/>
      <w:color w:val="00000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04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3855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Standard">
    <w:name w:val="Standard"/>
    <w:uiPriority w:val="99"/>
    <w:rsid w:val="0004385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5">
    <w:name w:val="Таблицы (моноширинный)"/>
    <w:basedOn w:val="Standard"/>
    <w:rsid w:val="00043855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4385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af6">
    <w:name w:val="Заголовок"/>
    <w:basedOn w:val="a"/>
    <w:next w:val="a4"/>
    <w:uiPriority w:val="99"/>
    <w:rsid w:val="0004385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af7">
    <w:name w:val="Заглавие"/>
    <w:basedOn w:val="a"/>
    <w:uiPriority w:val="99"/>
    <w:rsid w:val="00043855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</w:rPr>
  </w:style>
  <w:style w:type="paragraph" w:customStyle="1" w:styleId="ConsPlusDocList">
    <w:name w:val="ConsPlusDocList"/>
    <w:uiPriority w:val="99"/>
    <w:rsid w:val="0004385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Page">
    <w:name w:val="ConsPlusTitlePage"/>
    <w:uiPriority w:val="99"/>
    <w:rsid w:val="00043855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uiPriority w:val="99"/>
    <w:rsid w:val="00043855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043855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f8">
    <w:name w:val="Содержимое таблицы"/>
    <w:basedOn w:val="a"/>
    <w:uiPriority w:val="99"/>
    <w:rsid w:val="00043855"/>
    <w:pPr>
      <w:suppressAutoHyphens/>
    </w:pPr>
    <w:rPr>
      <w:rFonts w:eastAsia="SimSun"/>
      <w:color w:val="000000"/>
      <w:kern w:val="2"/>
      <w:sz w:val="28"/>
      <w:szCs w:val="20"/>
      <w:lang w:eastAsia="zh-CN" w:bidi="hi-IN"/>
    </w:rPr>
  </w:style>
  <w:style w:type="paragraph" w:customStyle="1" w:styleId="af9">
    <w:name w:val="Заголовок таблицы"/>
    <w:basedOn w:val="af8"/>
    <w:uiPriority w:val="99"/>
    <w:rsid w:val="00043855"/>
    <w:pPr>
      <w:jc w:val="center"/>
    </w:pPr>
    <w:rPr>
      <w:b/>
    </w:rPr>
  </w:style>
  <w:style w:type="paragraph" w:customStyle="1" w:styleId="11">
    <w:name w:val="Название1"/>
    <w:basedOn w:val="a"/>
    <w:rsid w:val="00043855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  <w:lang w:eastAsia="ar-SA"/>
    </w:rPr>
  </w:style>
  <w:style w:type="character" w:styleId="afa">
    <w:name w:val="footnote reference"/>
    <w:uiPriority w:val="99"/>
    <w:semiHidden/>
    <w:unhideWhenUsed/>
    <w:rsid w:val="00043855"/>
    <w:rPr>
      <w:vertAlign w:val="superscript"/>
    </w:rPr>
  </w:style>
  <w:style w:type="character" w:customStyle="1" w:styleId="-">
    <w:name w:val="Интернет-ссылка"/>
    <w:uiPriority w:val="99"/>
    <w:semiHidden/>
    <w:rsid w:val="00043855"/>
    <w:rPr>
      <w:color w:val="0000FF"/>
      <w:u w:val="single"/>
    </w:rPr>
  </w:style>
  <w:style w:type="character" w:customStyle="1" w:styleId="12">
    <w:name w:val="Название Знак1"/>
    <w:basedOn w:val="a0"/>
    <w:uiPriority w:val="10"/>
    <w:rsid w:val="00043855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Верхний колонтитул Знак1"/>
    <w:basedOn w:val="a0"/>
    <w:uiPriority w:val="99"/>
    <w:semiHidden/>
    <w:rsid w:val="00043855"/>
    <w:rPr>
      <w:rFonts w:ascii="Times New Roman" w:eastAsia="Calibri" w:hAnsi="Times New Roman" w:cs="Times New Roman" w:hint="default"/>
      <w:sz w:val="24"/>
    </w:rPr>
  </w:style>
  <w:style w:type="character" w:customStyle="1" w:styleId="14">
    <w:name w:val="Нижний колонтитул Знак1"/>
    <w:basedOn w:val="a0"/>
    <w:uiPriority w:val="99"/>
    <w:rsid w:val="00043855"/>
    <w:rPr>
      <w:rFonts w:ascii="Times New Roman" w:eastAsia="Calibri" w:hAnsi="Times New Roman" w:cs="Times New Roman" w:hint="default"/>
      <w:sz w:val="24"/>
    </w:rPr>
  </w:style>
  <w:style w:type="character" w:customStyle="1" w:styleId="15">
    <w:name w:val="Текст выноски Знак1"/>
    <w:basedOn w:val="a0"/>
    <w:uiPriority w:val="99"/>
    <w:semiHidden/>
    <w:rsid w:val="00043855"/>
    <w:rPr>
      <w:rFonts w:ascii="Tahoma" w:eastAsia="Calibri" w:hAnsi="Tahoma" w:cs="Tahoma" w:hint="default"/>
      <w:sz w:val="16"/>
      <w:szCs w:val="16"/>
    </w:rPr>
  </w:style>
  <w:style w:type="character" w:customStyle="1" w:styleId="16">
    <w:name w:val="Текст сноски Знак1"/>
    <w:basedOn w:val="a0"/>
    <w:uiPriority w:val="99"/>
    <w:semiHidden/>
    <w:rsid w:val="00043855"/>
    <w:rPr>
      <w:rFonts w:ascii="Times New Roman" w:eastAsia="Calibri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C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043855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A4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A4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ConsPlusNormal">
    <w:name w:val="ConsPlusNormal"/>
    <w:link w:val="ConsPlusNormal0"/>
    <w:uiPriority w:val="99"/>
    <w:rsid w:val="004A40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A40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nhideWhenUsed/>
    <w:rsid w:val="004A40C9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4A40C9"/>
    <w:pPr>
      <w:suppressAutoHyphens/>
      <w:jc w:val="both"/>
    </w:pPr>
    <w:rPr>
      <w:rFonts w:eastAsia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4A40C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 Spacing"/>
    <w:uiPriority w:val="99"/>
    <w:qFormat/>
    <w:rsid w:val="004A40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4A40C9"/>
  </w:style>
  <w:style w:type="paragraph" w:customStyle="1" w:styleId="a7">
    <w:name w:val="Содержимое врезки"/>
    <w:basedOn w:val="a"/>
    <w:uiPriority w:val="99"/>
    <w:qFormat/>
    <w:rsid w:val="004A40C9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formattext">
    <w:name w:val="formattext"/>
    <w:basedOn w:val="a"/>
    <w:rsid w:val="004A40C9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4A40C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Textbody">
    <w:name w:val="Text body"/>
    <w:basedOn w:val="a"/>
    <w:uiPriority w:val="99"/>
    <w:rsid w:val="004A40C9"/>
    <w:pPr>
      <w:widowControl w:val="0"/>
      <w:suppressAutoHyphens/>
      <w:spacing w:after="120"/>
      <w:textAlignment w:val="baseline"/>
    </w:pPr>
    <w:rPr>
      <w:rFonts w:eastAsia="SimSun" w:cs="Mangal"/>
      <w:kern w:val="1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semiHidden/>
    <w:rsid w:val="0004385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043855"/>
    <w:rPr>
      <w:color w:val="800080" w:themeColor="followedHyperlink"/>
      <w:u w:val="single"/>
    </w:rPr>
  </w:style>
  <w:style w:type="paragraph" w:styleId="10">
    <w:name w:val="index 1"/>
    <w:basedOn w:val="a"/>
    <w:next w:val="a"/>
    <w:autoRedefine/>
    <w:uiPriority w:val="99"/>
    <w:semiHidden/>
    <w:unhideWhenUsed/>
    <w:rsid w:val="00043855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</w:rPr>
  </w:style>
  <w:style w:type="paragraph" w:styleId="a9">
    <w:name w:val="footnote text"/>
    <w:basedOn w:val="a"/>
    <w:link w:val="aa"/>
    <w:uiPriority w:val="99"/>
    <w:semiHidden/>
    <w:unhideWhenUsed/>
    <w:rsid w:val="00043855"/>
    <w:rPr>
      <w:rFonts w:ascii="Calibri" w:hAnsi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4385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043855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43855"/>
    <w:rPr>
      <w:rFonts w:ascii="Calibri" w:eastAsia="Calibri" w:hAnsi="Calibri" w:cs="Times New Roman"/>
      <w:color w:val="00000A"/>
      <w:sz w:val="20"/>
      <w:szCs w:val="20"/>
    </w:rPr>
  </w:style>
  <w:style w:type="paragraph" w:styleId="ad">
    <w:name w:val="footer"/>
    <w:basedOn w:val="a"/>
    <w:link w:val="ae"/>
    <w:uiPriority w:val="99"/>
    <w:semiHidden/>
    <w:unhideWhenUsed/>
    <w:rsid w:val="00043855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43855"/>
    <w:rPr>
      <w:rFonts w:ascii="Calibri" w:eastAsia="Calibri" w:hAnsi="Calibri" w:cs="Times New Roman"/>
      <w:color w:val="00000A"/>
      <w:sz w:val="20"/>
      <w:szCs w:val="20"/>
    </w:rPr>
  </w:style>
  <w:style w:type="paragraph" w:styleId="af">
    <w:name w:val="index heading"/>
    <w:basedOn w:val="a"/>
    <w:uiPriority w:val="99"/>
    <w:semiHidden/>
    <w:unhideWhenUsed/>
    <w:rsid w:val="00043855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</w:rPr>
  </w:style>
  <w:style w:type="paragraph" w:styleId="af0">
    <w:name w:val="List"/>
    <w:basedOn w:val="a4"/>
    <w:uiPriority w:val="99"/>
    <w:semiHidden/>
    <w:unhideWhenUsed/>
    <w:rsid w:val="00043855"/>
    <w:pPr>
      <w:spacing w:after="140" w:line="288" w:lineRule="auto"/>
      <w:jc w:val="left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styleId="af1">
    <w:name w:val="Title"/>
    <w:basedOn w:val="a"/>
    <w:link w:val="af2"/>
    <w:uiPriority w:val="99"/>
    <w:qFormat/>
    <w:rsid w:val="00043855"/>
    <w:pPr>
      <w:suppressLineNumbers/>
      <w:suppressAutoHyphens/>
      <w:spacing w:before="120" w:after="120" w:line="276" w:lineRule="auto"/>
    </w:pPr>
    <w:rPr>
      <w:rFonts w:ascii="Cambria" w:hAnsi="Cambria"/>
      <w:b/>
      <w:color w:val="00000A"/>
      <w:kern w:val="28"/>
      <w:sz w:val="32"/>
      <w:szCs w:val="20"/>
    </w:rPr>
  </w:style>
  <w:style w:type="character" w:customStyle="1" w:styleId="af2">
    <w:name w:val="Название Знак"/>
    <w:basedOn w:val="a0"/>
    <w:link w:val="af1"/>
    <w:uiPriority w:val="99"/>
    <w:rsid w:val="00043855"/>
    <w:rPr>
      <w:rFonts w:ascii="Cambria" w:eastAsia="Calibri" w:hAnsi="Cambria" w:cs="Times New Roman"/>
      <w:b/>
      <w:color w:val="00000A"/>
      <w:kern w:val="28"/>
      <w:sz w:val="32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043855"/>
    <w:pPr>
      <w:suppressAutoHyphens/>
    </w:pPr>
    <w:rPr>
      <w:rFonts w:ascii="Tahoma" w:hAnsi="Tahoma"/>
      <w:color w:val="00000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43855"/>
    <w:rPr>
      <w:rFonts w:ascii="Tahoma" w:eastAsia="Calibri" w:hAnsi="Tahoma" w:cs="Times New Roman"/>
      <w:color w:val="00000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04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3855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Standard">
    <w:name w:val="Standard"/>
    <w:uiPriority w:val="99"/>
    <w:rsid w:val="0004385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5">
    <w:name w:val="Таблицы (моноширинный)"/>
    <w:basedOn w:val="Standard"/>
    <w:rsid w:val="00043855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4385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af6">
    <w:name w:val="Заголовок"/>
    <w:basedOn w:val="a"/>
    <w:next w:val="a4"/>
    <w:uiPriority w:val="99"/>
    <w:rsid w:val="0004385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af7">
    <w:name w:val="Заглавие"/>
    <w:basedOn w:val="a"/>
    <w:uiPriority w:val="99"/>
    <w:rsid w:val="00043855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</w:rPr>
  </w:style>
  <w:style w:type="paragraph" w:customStyle="1" w:styleId="ConsPlusDocList">
    <w:name w:val="ConsPlusDocList"/>
    <w:uiPriority w:val="99"/>
    <w:rsid w:val="0004385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Page">
    <w:name w:val="ConsPlusTitlePage"/>
    <w:uiPriority w:val="99"/>
    <w:rsid w:val="00043855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uiPriority w:val="99"/>
    <w:rsid w:val="00043855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043855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f8">
    <w:name w:val="Содержимое таблицы"/>
    <w:basedOn w:val="a"/>
    <w:uiPriority w:val="99"/>
    <w:rsid w:val="00043855"/>
    <w:pPr>
      <w:suppressAutoHyphens/>
    </w:pPr>
    <w:rPr>
      <w:rFonts w:eastAsia="SimSun"/>
      <w:color w:val="000000"/>
      <w:kern w:val="2"/>
      <w:sz w:val="28"/>
      <w:szCs w:val="20"/>
      <w:lang w:eastAsia="zh-CN" w:bidi="hi-IN"/>
    </w:rPr>
  </w:style>
  <w:style w:type="paragraph" w:customStyle="1" w:styleId="af9">
    <w:name w:val="Заголовок таблицы"/>
    <w:basedOn w:val="af8"/>
    <w:uiPriority w:val="99"/>
    <w:rsid w:val="00043855"/>
    <w:pPr>
      <w:jc w:val="center"/>
    </w:pPr>
    <w:rPr>
      <w:b/>
    </w:rPr>
  </w:style>
  <w:style w:type="paragraph" w:customStyle="1" w:styleId="11">
    <w:name w:val="Название1"/>
    <w:basedOn w:val="a"/>
    <w:rsid w:val="00043855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  <w:lang w:eastAsia="ar-SA"/>
    </w:rPr>
  </w:style>
  <w:style w:type="character" w:styleId="afa">
    <w:name w:val="footnote reference"/>
    <w:uiPriority w:val="99"/>
    <w:semiHidden/>
    <w:unhideWhenUsed/>
    <w:rsid w:val="00043855"/>
    <w:rPr>
      <w:vertAlign w:val="superscript"/>
    </w:rPr>
  </w:style>
  <w:style w:type="character" w:customStyle="1" w:styleId="-">
    <w:name w:val="Интернет-ссылка"/>
    <w:uiPriority w:val="99"/>
    <w:semiHidden/>
    <w:rsid w:val="00043855"/>
    <w:rPr>
      <w:color w:val="0000FF"/>
      <w:u w:val="single"/>
    </w:rPr>
  </w:style>
  <w:style w:type="character" w:customStyle="1" w:styleId="12">
    <w:name w:val="Название Знак1"/>
    <w:basedOn w:val="a0"/>
    <w:uiPriority w:val="10"/>
    <w:rsid w:val="00043855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Верхний колонтитул Знак1"/>
    <w:basedOn w:val="a0"/>
    <w:uiPriority w:val="99"/>
    <w:semiHidden/>
    <w:rsid w:val="00043855"/>
    <w:rPr>
      <w:rFonts w:ascii="Times New Roman" w:eastAsia="Calibri" w:hAnsi="Times New Roman" w:cs="Times New Roman" w:hint="default"/>
      <w:sz w:val="24"/>
    </w:rPr>
  </w:style>
  <w:style w:type="character" w:customStyle="1" w:styleId="14">
    <w:name w:val="Нижний колонтитул Знак1"/>
    <w:basedOn w:val="a0"/>
    <w:uiPriority w:val="99"/>
    <w:rsid w:val="00043855"/>
    <w:rPr>
      <w:rFonts w:ascii="Times New Roman" w:eastAsia="Calibri" w:hAnsi="Times New Roman" w:cs="Times New Roman" w:hint="default"/>
      <w:sz w:val="24"/>
    </w:rPr>
  </w:style>
  <w:style w:type="character" w:customStyle="1" w:styleId="15">
    <w:name w:val="Текст выноски Знак1"/>
    <w:basedOn w:val="a0"/>
    <w:uiPriority w:val="99"/>
    <w:semiHidden/>
    <w:rsid w:val="00043855"/>
    <w:rPr>
      <w:rFonts w:ascii="Tahoma" w:eastAsia="Calibri" w:hAnsi="Tahoma" w:cs="Tahoma" w:hint="default"/>
      <w:sz w:val="16"/>
      <w:szCs w:val="16"/>
    </w:rPr>
  </w:style>
  <w:style w:type="character" w:customStyle="1" w:styleId="16">
    <w:name w:val="Текст сноски Знак1"/>
    <w:basedOn w:val="a0"/>
    <w:uiPriority w:val="99"/>
    <w:semiHidden/>
    <w:rsid w:val="00043855"/>
    <w:rPr>
      <w:rFonts w:ascii="Times New Roman" w:eastAsia="Calibri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olsk@mfcinfo.ru" TargetMode="External"/><Relationship Id="rId13" Type="http://schemas.openxmlformats.org/officeDocument/2006/relationships/hyperlink" Target="consultantplus://offline/ref=787C9C682920FDFD4C9C2866BBDD7ECA187BB18755FD77EC99160357A5B06CH" TargetMode="External"/><Relationship Id="rId18" Type="http://schemas.openxmlformats.org/officeDocument/2006/relationships/hyperlink" Target="consultantplus://offline/ref=787C9C682920FDFD4C9C2866BBDD7ECA1B7CB6875AF977EC99160357A50C830638C692F8FBA6BA64H" TargetMode="External"/><Relationship Id="rId26" Type="http://schemas.openxmlformats.org/officeDocument/2006/relationships/hyperlink" Target="file:///Y:\&#1051;&#1048;&#1042;&#1040;&#1053;&#1054;&#1042;&#1040;%20&#1053;.&#1042;\&#1055;&#1086;&#1089;&#1090;&#1072;&#1085;&#1086;&#1074;&#1083;&#1077;&#1085;&#1080;&#1077;%20(&#1056;&#1077;&#1075;&#1083;&#1072;&#1084;&#1077;&#1085;&#1090;&#1099;%20&#1058;&#1080;&#1087;&#1086;&#1074;&#1099;&#1077;-&#1054;&#1073;&#1097;&#1077;&#1077;)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Y:\&#1051;&#1048;&#1042;&#1040;&#1053;&#1054;&#1042;&#1040;%20&#1053;.&#1042;\&#1055;&#1086;&#1089;&#1090;&#1072;&#1085;&#1086;&#1074;&#1083;&#1077;&#1085;&#1080;&#1077;%20(&#1056;&#1077;&#1075;&#1083;&#1072;&#1084;&#1077;&#1085;&#1090;&#1099;%20&#1058;&#1080;&#1087;&#1086;&#1074;&#1099;&#1077;-&#1054;&#1073;&#1097;&#1077;&#1077;).docx" TargetMode="External"/><Relationship Id="rId7" Type="http://schemas.openxmlformats.org/officeDocument/2006/relationships/hyperlink" Target="http://www.mfcinfo.ru" TargetMode="External"/><Relationship Id="rId12" Type="http://schemas.openxmlformats.org/officeDocument/2006/relationships/hyperlink" Target="consultantplus://offline/ref=787C9C682920FDFD4C9C2866BBDD7ECA1875B48751F877EC99160357A5B06CH" TargetMode="External"/><Relationship Id="rId17" Type="http://schemas.openxmlformats.org/officeDocument/2006/relationships/hyperlink" Target="consultantplus://offline/ref=787C9C682920FDFD4C9C2866BBDD7ECA1B7CB6875AF977EC99160357A50C830638C692FCFABA66H" TargetMode="External"/><Relationship Id="rId25" Type="http://schemas.openxmlformats.org/officeDocument/2006/relationships/hyperlink" Target="file:///Y:\&#1051;&#1048;&#1042;&#1040;&#1053;&#1054;&#1042;&#1040;%20&#1053;.&#1042;\&#1055;&#1086;&#1089;&#1090;&#1072;&#1085;&#1086;&#1074;&#1083;&#1077;&#1085;&#1080;&#1077;%20(&#1056;&#1077;&#1075;&#1083;&#1072;&#1084;&#1077;&#1085;&#1090;&#1099;%20&#1058;&#1080;&#1087;&#1086;&#1074;&#1099;&#1077;-&#1054;&#1073;&#1097;&#1077;&#1077;).doc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87C9C682920FDFD4C9C2866BBDD7ECA1B7CB6875AF977EC99160357A50C830638C692FEF2BA6FH" TargetMode="External"/><Relationship Id="rId20" Type="http://schemas.openxmlformats.org/officeDocument/2006/relationships/hyperlink" Target="consultantplus://offline/ref=787C9C682920FDFD4C9C2866BBDD7ECA1B7CB6875AF977EC99160357A50C830638C692F8FAA6A466BF6BH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nik_adm@sura.ru" TargetMode="External"/><Relationship Id="rId11" Type="http://schemas.openxmlformats.org/officeDocument/2006/relationships/hyperlink" Target="consultantplus://offline/ref=787C9C682920FDFD4C9C2866BBDD7ECA1B7CB78F56F977EC99160357A50C830638C692F8FAA6A26DBF67H" TargetMode="External"/><Relationship Id="rId24" Type="http://schemas.openxmlformats.org/officeDocument/2006/relationships/hyperlink" Target="file:///Y:\&#1051;&#1048;&#1042;&#1040;&#1053;&#1054;&#1042;&#1040;%20&#1053;.&#1042;\&#1055;&#1086;&#1089;&#1090;&#1072;&#1085;&#1086;&#1074;&#1083;&#1077;&#1085;&#1080;&#1077;%20(&#1056;&#1077;&#1075;&#1083;&#1072;&#1084;&#1077;&#1085;&#1090;&#1099;%20&#1058;&#1080;&#1087;&#1086;&#1074;&#1099;&#1077;-&#1054;&#1073;&#1097;&#1077;&#1077;)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87C9C682920FDFD4C9C2866BBDD7ECA1B7CB6875AF977EC99160357A50C830638C692FDFEBA6EH" TargetMode="External"/><Relationship Id="rId23" Type="http://schemas.openxmlformats.org/officeDocument/2006/relationships/hyperlink" Target="http://docs.cntd.ru/document/901919338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87C9C682920FDFD4C9C2866BBDD7ECA1B7CB68F53F777EC99160357A5B06CH" TargetMode="External"/><Relationship Id="rId19" Type="http://schemas.openxmlformats.org/officeDocument/2006/relationships/hyperlink" Target="consultantplus://offline/ref=F12744A3B982C649CDC2BF10FA5A691ACC325B07F107BBDDB549F00217809889D430D759FDBBE8B7dCr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6875AF977EC99160357A50C830638C692FFFBBA6FH" TargetMode="External"/><Relationship Id="rId14" Type="http://schemas.openxmlformats.org/officeDocument/2006/relationships/hyperlink" Target="consultantplus://offline/ref=787C9C682920FDFD4C9C366BADB120C51877E8835BF77ABCCD49580AF2058951B76FH" TargetMode="External"/><Relationship Id="rId22" Type="http://schemas.openxmlformats.org/officeDocument/2006/relationships/hyperlink" Target="file:///Y:\&#1051;&#1048;&#1042;&#1040;&#1053;&#1054;&#1042;&#1040;%20&#1053;.&#1042;\&#1055;&#1086;&#1089;&#1090;&#1072;&#1085;&#1086;&#1074;&#1083;&#1077;&#1085;&#1080;&#1077;%20(&#1056;&#1077;&#1075;&#1083;&#1072;&#1084;&#1077;&#1085;&#1090;&#1099;%20&#1058;&#1080;&#1087;&#1086;&#1074;&#1099;&#1077;-&#1054;&#1073;&#1097;&#1077;&#1077;).doc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28</Pages>
  <Words>11720</Words>
  <Characters>66808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9</cp:revision>
  <cp:lastPrinted>2019-01-15T06:07:00Z</cp:lastPrinted>
  <dcterms:created xsi:type="dcterms:W3CDTF">2017-12-07T06:18:00Z</dcterms:created>
  <dcterms:modified xsi:type="dcterms:W3CDTF">2019-01-15T08:33:00Z</dcterms:modified>
</cp:coreProperties>
</file>